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BC2" w:rsidRDefault="008E00B3" w:rsidP="008E00B3">
      <w:pPr>
        <w:jc w:val="center"/>
        <w:rPr>
          <w:rFonts w:ascii="����" w:eastAsia="宋体" w:hAnsi="����" w:cs="宋体" w:hint="eastAsia"/>
          <w:b/>
          <w:bCs/>
          <w:color w:val="FA2222"/>
          <w:kern w:val="0"/>
          <w:sz w:val="44"/>
          <w:szCs w:val="44"/>
        </w:rPr>
      </w:pPr>
      <w:r w:rsidRPr="007E1418">
        <w:rPr>
          <w:rFonts w:ascii="����" w:eastAsia="宋体" w:hAnsi="����" w:cs="宋体"/>
          <w:b/>
          <w:bCs/>
          <w:color w:val="FA2222"/>
          <w:kern w:val="0"/>
          <w:sz w:val="44"/>
          <w:szCs w:val="44"/>
        </w:rPr>
        <w:t>执行费缓减</w:t>
      </w:r>
      <w:proofErr w:type="gramStart"/>
      <w:r w:rsidRPr="007E1418">
        <w:rPr>
          <w:rFonts w:ascii="����" w:eastAsia="宋体" w:hAnsi="����" w:cs="宋体"/>
          <w:b/>
          <w:bCs/>
          <w:color w:val="FA2222"/>
          <w:kern w:val="0"/>
          <w:sz w:val="44"/>
          <w:szCs w:val="44"/>
        </w:rPr>
        <w:t>免条件</w:t>
      </w:r>
      <w:proofErr w:type="gramEnd"/>
      <w:r w:rsidRPr="007E1418">
        <w:rPr>
          <w:rFonts w:ascii="����" w:eastAsia="宋体" w:hAnsi="����" w:cs="宋体" w:hint="eastAsia"/>
          <w:b/>
          <w:bCs/>
          <w:color w:val="FA2222"/>
          <w:kern w:val="0"/>
          <w:sz w:val="44"/>
          <w:szCs w:val="44"/>
        </w:rPr>
        <w:t>及</w:t>
      </w:r>
      <w:r w:rsidRPr="007E1418">
        <w:rPr>
          <w:rFonts w:ascii="����" w:eastAsia="宋体" w:hAnsi="����" w:cs="宋体"/>
          <w:b/>
          <w:bCs/>
          <w:color w:val="FA2222"/>
          <w:kern w:val="0"/>
          <w:sz w:val="44"/>
          <w:szCs w:val="44"/>
        </w:rPr>
        <w:t>程序</w:t>
      </w:r>
      <w:r w:rsidRPr="007E1418">
        <w:rPr>
          <w:rFonts w:ascii="����" w:eastAsia="宋体" w:hAnsi="����" w:cs="宋体" w:hint="eastAsia"/>
          <w:b/>
          <w:bCs/>
          <w:color w:val="FA2222"/>
          <w:kern w:val="0"/>
          <w:sz w:val="44"/>
          <w:szCs w:val="44"/>
        </w:rPr>
        <w:t>指南</w:t>
      </w:r>
    </w:p>
    <w:p w:rsidR="008E00B3" w:rsidRDefault="008E00B3" w:rsidP="008E00B3">
      <w:pPr>
        <w:jc w:val="center"/>
        <w:rPr>
          <w:rFonts w:ascii="����" w:eastAsia="宋体" w:hAnsi="����" w:cs="宋体" w:hint="eastAsia"/>
          <w:b/>
          <w:bCs/>
          <w:color w:val="FA2222"/>
          <w:kern w:val="0"/>
          <w:sz w:val="44"/>
          <w:szCs w:val="44"/>
        </w:rPr>
      </w:pP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287"/>
      </w:tblGrid>
      <w:tr w:rsidR="008E00B3" w:rsidRPr="007E1418" w:rsidTr="009E440A">
        <w:trPr>
          <w:tblCellSpacing w:w="0" w:type="dxa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00B3" w:rsidRDefault="008E00B3" w:rsidP="008E00B3">
            <w:pPr>
              <w:widowControl/>
              <w:spacing w:line="375" w:lineRule="atLeast"/>
              <w:ind w:firstLineChars="200" w:firstLine="560"/>
              <w:jc w:val="left"/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</w:pPr>
            <w:r w:rsidRPr="007E1418">
              <w:rPr>
                <w:rFonts w:asciiTheme="minorEastAsia" w:hAnsiTheme="minorEastAsia" w:cs="宋体"/>
                <w:kern w:val="0"/>
                <w:sz w:val="28"/>
                <w:szCs w:val="28"/>
              </w:rPr>
              <w:t>当事人具有下列情形之一，交纳执行申请费及实际支出的执行费用确有困难的，可以申请免交、减交或者缓交：</w:t>
            </w:r>
          </w:p>
          <w:p w:rsidR="008E00B3" w:rsidRDefault="008E00B3" w:rsidP="008E00B3">
            <w:pPr>
              <w:widowControl/>
              <w:spacing w:line="375" w:lineRule="atLeast"/>
              <w:ind w:firstLineChars="200" w:firstLine="560"/>
              <w:jc w:val="left"/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</w:pPr>
            <w:r w:rsidRPr="007E1418">
              <w:rPr>
                <w:rFonts w:asciiTheme="minorEastAsia" w:hAnsiTheme="minorEastAsia" w:cs="宋体"/>
                <w:kern w:val="0"/>
                <w:sz w:val="28"/>
                <w:szCs w:val="28"/>
              </w:rPr>
              <w:t>1、追索赡养费、扶养费、抚育费、抚恤金的；</w:t>
            </w:r>
          </w:p>
          <w:p w:rsidR="008E00B3" w:rsidRDefault="008E00B3" w:rsidP="008E00B3">
            <w:pPr>
              <w:widowControl/>
              <w:spacing w:line="375" w:lineRule="atLeast"/>
              <w:ind w:firstLineChars="200" w:firstLine="560"/>
              <w:jc w:val="left"/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</w:pPr>
            <w:r w:rsidRPr="007E1418">
              <w:rPr>
                <w:rFonts w:asciiTheme="minorEastAsia" w:hAnsiTheme="minorEastAsia" w:cs="宋体"/>
                <w:kern w:val="0"/>
                <w:sz w:val="28"/>
                <w:szCs w:val="28"/>
              </w:rPr>
              <w:t>2、生活困难的孤寡老人、孤儿或农村“五保户”；</w:t>
            </w:r>
          </w:p>
          <w:p w:rsidR="008E00B3" w:rsidRDefault="008E00B3" w:rsidP="008E00B3">
            <w:pPr>
              <w:widowControl/>
              <w:spacing w:line="375" w:lineRule="atLeast"/>
              <w:ind w:firstLineChars="200" w:firstLine="560"/>
              <w:jc w:val="left"/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</w:pPr>
            <w:r w:rsidRPr="007E1418">
              <w:rPr>
                <w:rFonts w:asciiTheme="minorEastAsia" w:hAnsiTheme="minorEastAsia" w:cs="宋体"/>
                <w:kern w:val="0"/>
                <w:sz w:val="28"/>
                <w:szCs w:val="28"/>
              </w:rPr>
              <w:t>3、没有固定生活来源的残疾人；</w:t>
            </w:r>
          </w:p>
          <w:p w:rsidR="008E00B3" w:rsidRDefault="008E00B3" w:rsidP="008E00B3">
            <w:pPr>
              <w:widowControl/>
              <w:spacing w:line="375" w:lineRule="atLeast"/>
              <w:ind w:firstLineChars="200" w:firstLine="560"/>
              <w:jc w:val="left"/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</w:pPr>
            <w:r w:rsidRPr="007E1418">
              <w:rPr>
                <w:rFonts w:asciiTheme="minorEastAsia" w:hAnsiTheme="minorEastAsia" w:cs="宋体"/>
                <w:kern w:val="0"/>
                <w:sz w:val="28"/>
                <w:szCs w:val="28"/>
              </w:rPr>
              <w:t>4、国家规定的优抚对象、生活困难的；</w:t>
            </w:r>
          </w:p>
          <w:p w:rsidR="008E00B3" w:rsidRDefault="008E00B3" w:rsidP="008E00B3">
            <w:pPr>
              <w:widowControl/>
              <w:spacing w:line="375" w:lineRule="atLeast"/>
              <w:ind w:firstLineChars="200" w:firstLine="560"/>
              <w:jc w:val="left"/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</w:pPr>
            <w:r w:rsidRPr="007E1418">
              <w:rPr>
                <w:rFonts w:asciiTheme="minorEastAsia" w:hAnsiTheme="minorEastAsia" w:cs="宋体"/>
                <w:kern w:val="0"/>
                <w:sz w:val="28"/>
                <w:szCs w:val="28"/>
              </w:rPr>
              <w:t>5、追索养老金、社会保险金、劳动报酬而生活确实困难的；</w:t>
            </w:r>
          </w:p>
          <w:p w:rsidR="008E00B3" w:rsidRDefault="008E00B3" w:rsidP="008E00B3">
            <w:pPr>
              <w:widowControl/>
              <w:spacing w:line="375" w:lineRule="atLeast"/>
              <w:ind w:firstLineChars="200" w:firstLine="560"/>
              <w:jc w:val="left"/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</w:pPr>
            <w:r w:rsidRPr="007E1418">
              <w:rPr>
                <w:rFonts w:asciiTheme="minorEastAsia" w:hAnsiTheme="minorEastAsia" w:cs="宋体"/>
                <w:kern w:val="0"/>
                <w:sz w:val="28"/>
                <w:szCs w:val="28"/>
              </w:rPr>
              <w:t>6、交通事故、医疗事故、工伤事故或者其他人身伤害事故的受害人，追索医疗费用和物质赔偿，本人确实生活困难的；</w:t>
            </w:r>
          </w:p>
          <w:p w:rsidR="008E00B3" w:rsidRDefault="008E00B3" w:rsidP="008E00B3">
            <w:pPr>
              <w:widowControl/>
              <w:spacing w:line="375" w:lineRule="atLeast"/>
              <w:ind w:firstLineChars="200" w:firstLine="560"/>
              <w:jc w:val="left"/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</w:pPr>
            <w:r w:rsidRPr="007E1418">
              <w:rPr>
                <w:rFonts w:asciiTheme="minorEastAsia" w:hAnsiTheme="minorEastAsia" w:cs="宋体"/>
                <w:kern w:val="0"/>
                <w:sz w:val="28"/>
                <w:szCs w:val="28"/>
              </w:rPr>
              <w:t>7、因见义勇为或为保护社会公共利益致使自己合法权益受到损害，本人或者近亲属请求赔偿或经济补偿的；</w:t>
            </w:r>
          </w:p>
          <w:p w:rsidR="008E00B3" w:rsidRDefault="008E00B3" w:rsidP="008E00B3">
            <w:pPr>
              <w:widowControl/>
              <w:spacing w:line="375" w:lineRule="atLeast"/>
              <w:ind w:firstLineChars="200" w:firstLine="560"/>
              <w:jc w:val="left"/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</w:pPr>
            <w:r w:rsidRPr="007E1418">
              <w:rPr>
                <w:rFonts w:asciiTheme="minorEastAsia" w:hAnsiTheme="minorEastAsia" w:cs="宋体"/>
                <w:kern w:val="0"/>
                <w:sz w:val="28"/>
                <w:szCs w:val="28"/>
              </w:rPr>
              <w:t>8、正在享受城市居民最低生活保障、农村特困户救济或者领取失业保险金，无其他收入，生活困难的；</w:t>
            </w:r>
          </w:p>
          <w:p w:rsidR="008E00B3" w:rsidRDefault="008E00B3" w:rsidP="008E00B3">
            <w:pPr>
              <w:widowControl/>
              <w:spacing w:line="375" w:lineRule="atLeast"/>
              <w:ind w:firstLineChars="200" w:firstLine="560"/>
              <w:jc w:val="left"/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</w:pPr>
            <w:r w:rsidRPr="007E1418">
              <w:rPr>
                <w:rFonts w:asciiTheme="minorEastAsia" w:hAnsiTheme="minorEastAsia" w:cs="宋体"/>
                <w:kern w:val="0"/>
                <w:sz w:val="28"/>
                <w:szCs w:val="28"/>
              </w:rPr>
              <w:t>9、因自然灾害等不可抗力造成生活困难，正在接受社会救济，或者家庭生产经营难以为继的；</w:t>
            </w:r>
          </w:p>
          <w:p w:rsidR="008E00B3" w:rsidRDefault="008E00B3" w:rsidP="008E00B3">
            <w:pPr>
              <w:widowControl/>
              <w:spacing w:line="375" w:lineRule="atLeast"/>
              <w:ind w:firstLineChars="200" w:firstLine="560"/>
              <w:jc w:val="left"/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</w:pPr>
            <w:r w:rsidRPr="007E1418">
              <w:rPr>
                <w:rFonts w:asciiTheme="minorEastAsia" w:hAnsiTheme="minorEastAsia" w:cs="宋体"/>
                <w:kern w:val="0"/>
                <w:sz w:val="28"/>
                <w:szCs w:val="28"/>
              </w:rPr>
              <w:t>10、正在接受有关部门法律援助的；</w:t>
            </w:r>
          </w:p>
          <w:p w:rsidR="008E00B3" w:rsidRDefault="008E00B3" w:rsidP="008E00B3">
            <w:pPr>
              <w:widowControl/>
              <w:spacing w:line="375" w:lineRule="atLeast"/>
              <w:ind w:firstLineChars="200" w:firstLine="560"/>
              <w:jc w:val="left"/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</w:pPr>
            <w:r w:rsidRPr="007E1418">
              <w:rPr>
                <w:rFonts w:asciiTheme="minorEastAsia" w:hAnsiTheme="minorEastAsia" w:cs="宋体"/>
                <w:kern w:val="0"/>
                <w:sz w:val="28"/>
                <w:szCs w:val="28"/>
              </w:rPr>
              <w:t>11、当事人为福利院、孤儿院、敬老院、优抚医院、精神病院、SOS儿童村等社会公共福利事业单位和民政部门主管的社会福利企业的；</w:t>
            </w:r>
          </w:p>
          <w:p w:rsidR="008E00B3" w:rsidRDefault="008E00B3" w:rsidP="008E00B3">
            <w:pPr>
              <w:widowControl/>
              <w:spacing w:line="375" w:lineRule="atLeast"/>
              <w:ind w:firstLineChars="200" w:firstLine="560"/>
              <w:jc w:val="left"/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</w:pPr>
            <w:r w:rsidRPr="007E1418">
              <w:rPr>
                <w:rFonts w:asciiTheme="minorEastAsia" w:hAnsiTheme="minorEastAsia" w:cs="宋体"/>
                <w:kern w:val="0"/>
                <w:sz w:val="28"/>
                <w:szCs w:val="28"/>
              </w:rPr>
              <w:t>12、其他情形确实需要减交、免交的。</w:t>
            </w:r>
          </w:p>
          <w:p w:rsidR="008E00B3" w:rsidRPr="007E1418" w:rsidRDefault="008E00B3" w:rsidP="008E00B3">
            <w:pPr>
              <w:widowControl/>
              <w:spacing w:line="375" w:lineRule="atLeast"/>
              <w:ind w:firstLineChars="200" w:firstLine="56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7E1418">
              <w:rPr>
                <w:rFonts w:asciiTheme="minorEastAsia" w:hAnsiTheme="minorEastAsia" w:cs="宋体"/>
                <w:kern w:val="0"/>
                <w:sz w:val="28"/>
                <w:szCs w:val="28"/>
              </w:rPr>
              <w:lastRenderedPageBreak/>
              <w:t>当事人申请缓交、减交、免交执行费用的，应当提交书面申请和经济确有困难的证据材料。</w:t>
            </w:r>
          </w:p>
        </w:tc>
      </w:tr>
    </w:tbl>
    <w:p w:rsidR="008E00B3" w:rsidRPr="007E1418" w:rsidRDefault="008E00B3" w:rsidP="008E00B3">
      <w:pPr>
        <w:rPr>
          <w:rFonts w:hint="eastAsia"/>
        </w:rPr>
      </w:pPr>
    </w:p>
    <w:p w:rsidR="008E00B3" w:rsidRPr="008E00B3" w:rsidRDefault="008E00B3"/>
    <w:sectPr w:rsidR="008E00B3" w:rsidRPr="008E00B3" w:rsidSect="00C66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00B3"/>
    <w:rsid w:val="008E00B3"/>
    <w:rsid w:val="00C6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2014-05-19T01:37:00Z</dcterms:created>
  <dcterms:modified xsi:type="dcterms:W3CDTF">2014-05-19T01:39:00Z</dcterms:modified>
</cp:coreProperties>
</file>