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20" w:lineRule="exact"/>
        <w:jc w:val="center"/>
        <w:rPr>
          <w:rFonts w:ascii="宋体" w:hAnsi="宋体"/>
          <w:sz w:val="44"/>
        </w:rPr>
      </w:pPr>
      <w:r>
        <w:rPr>
          <w:rFonts w:ascii="宋体" w:hAnsi="宋体"/>
          <w:sz w:val="44"/>
        </w:rPr>
        <w:pict>
          <v:shape id="_x0000_s1026" o:spid="_x0000_s1026" o:spt="75" type="#_x0000_t75" style="position:absolute;left:0pt;margin-left:10pt;margin-top:10pt;height:105pt;width:105pt;mso-position-horizontal-relative:page;mso-position-vertical-relative:page;z-index:251659264;mso-width-relative:page;mso-height-relative:page;" filled="f" o:preferrelative="t" stroked="f" coordsize="21600,21600">
            <v:path/>
            <v:fill on="f" focussize="0,0"/>
            <v:stroke on="f" joinstyle="miter"/>
            <v:imagedata r:id="rId7" o:title=""/>
            <o:lock v:ext="edit" aspectratio="t"/>
          </v:shape>
        </w:pict>
      </w:r>
      <w:r>
        <w:rPr>
          <w:rFonts w:hint="eastAsia" w:ascii="宋体" w:hAnsi="宋体"/>
          <w:sz w:val="44"/>
        </w:rPr>
        <w:t>山东省金乡县人民法院</w:t>
      </w:r>
    </w:p>
    <w:p>
      <w:pPr>
        <w:spacing w:line="520" w:lineRule="exact"/>
        <w:jc w:val="center"/>
        <w:rPr>
          <w:rFonts w:ascii="宋体" w:hAnsi="宋体"/>
          <w:sz w:val="52"/>
        </w:rPr>
      </w:pPr>
    </w:p>
    <w:p>
      <w:pPr>
        <w:spacing w:line="520" w:lineRule="exact"/>
        <w:jc w:val="center"/>
        <w:rPr>
          <w:rFonts w:ascii="宋体" w:hAnsi="宋体"/>
          <w:sz w:val="52"/>
        </w:rPr>
      </w:pPr>
      <w:r>
        <w:rPr>
          <w:rFonts w:hint="eastAsia" w:ascii="宋体" w:hAnsi="宋体"/>
          <w:sz w:val="52"/>
        </w:rPr>
        <w:t>民　事　判  决　书</w:t>
      </w:r>
    </w:p>
    <w:p>
      <w:pPr>
        <w:spacing w:line="520" w:lineRule="exact"/>
        <w:ind w:right="320"/>
        <w:jc w:val="right"/>
        <w:rPr>
          <w:rFonts w:ascii="仿宋" w:hAnsi="仿宋" w:eastAsia="仿宋"/>
          <w:sz w:val="32"/>
          <w:szCs w:val="32"/>
        </w:rPr>
      </w:pPr>
    </w:p>
    <w:p>
      <w:pPr>
        <w:spacing w:line="520" w:lineRule="exact"/>
        <w:jc w:val="center"/>
        <w:rPr>
          <w:rFonts w:ascii="仿宋" w:hAnsi="仿宋" w:eastAsia="仿宋"/>
          <w:sz w:val="32"/>
          <w:szCs w:val="32"/>
        </w:rPr>
      </w:pPr>
      <w:r>
        <w:rPr>
          <w:rFonts w:hint="eastAsia" w:ascii="仿宋_GB2312" w:hAnsi="仿宋" w:eastAsia="仿宋_GB2312"/>
          <w:sz w:val="32"/>
          <w:szCs w:val="32"/>
        </w:rPr>
        <w:t xml:space="preserve">   </w:t>
      </w:r>
      <w:r>
        <w:rPr>
          <w:rFonts w:hint="eastAsia" w:ascii="仿宋_GB2312" w:hAnsi="宋体" w:eastAsia="仿宋_GB2312"/>
          <w:sz w:val="52"/>
        </w:rPr>
        <w:t xml:space="preserve">              </w:t>
      </w:r>
      <w:r>
        <w:rPr>
          <w:rFonts w:hint="eastAsia" w:ascii="仿宋" w:hAnsi="仿宋" w:eastAsia="仿宋"/>
          <w:sz w:val="32"/>
          <w:szCs w:val="32"/>
        </w:rPr>
        <w:t xml:space="preserve"> （2022）鲁0828民初2385号</w:t>
      </w:r>
    </w:p>
    <w:p>
      <w:pPr>
        <w:autoSpaceDE w:val="0"/>
        <w:autoSpaceDN w:val="0"/>
        <w:adjustRightInd w:val="0"/>
        <w:spacing w:line="200" w:lineRule="exact"/>
        <w:ind w:firstLine="640" w:firstLineChars="200"/>
        <w:jc w:val="left"/>
        <w:rPr>
          <w:rFonts w:ascii="仿宋" w:hAnsi="仿宋" w:eastAsia="仿宋" w:cs="SSJ-PK74820000a3c-Identity-H"/>
          <w:kern w:val="0"/>
          <w:sz w:val="32"/>
          <w:szCs w:val="32"/>
        </w:rPr>
      </w:pPr>
    </w:p>
    <w:p>
      <w:pPr>
        <w:autoSpaceDE w:val="0"/>
        <w:autoSpaceDN w:val="0"/>
        <w:adjustRightIn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原告：王某宁</w:t>
      </w:r>
    </w:p>
    <w:p>
      <w:pPr>
        <w:autoSpaceDE w:val="0"/>
        <w:autoSpaceDN w:val="0"/>
        <w:adjustRightInd w:val="0"/>
        <w:spacing w:line="520" w:lineRule="exact"/>
        <w:ind w:firstLine="640" w:firstLineChars="200"/>
        <w:jc w:val="left"/>
        <w:rPr>
          <w:rFonts w:ascii="仿宋" w:hAnsi="仿宋" w:eastAsia="仿宋"/>
          <w:sz w:val="32"/>
          <w:szCs w:val="32"/>
        </w:rPr>
      </w:pPr>
      <w:r>
        <w:rPr>
          <w:rFonts w:hint="eastAsia" w:ascii="仿宋" w:hAnsi="仿宋" w:eastAsia="仿宋"/>
          <w:sz w:val="32"/>
          <w:szCs w:val="32"/>
        </w:rPr>
        <w:t>被告：王某凯</w:t>
      </w:r>
    </w:p>
    <w:p>
      <w:pPr>
        <w:autoSpaceDE w:val="0"/>
        <w:autoSpaceDN w:val="0"/>
        <w:adjustRightInd w:val="0"/>
        <w:spacing w:line="520" w:lineRule="exact"/>
        <w:ind w:firstLine="640" w:firstLineChars="200"/>
        <w:jc w:val="left"/>
        <w:rPr>
          <w:rFonts w:ascii="仿宋" w:hAnsi="仿宋" w:eastAsia="仿宋"/>
          <w:sz w:val="32"/>
          <w:szCs w:val="32"/>
        </w:rPr>
      </w:pPr>
      <w:r>
        <w:rPr>
          <w:rFonts w:hint="eastAsia" w:ascii="仿宋" w:hAnsi="仿宋" w:eastAsia="仿宋" w:cs="SSJ-PK74820000a3c-Identity-H"/>
          <w:kern w:val="0"/>
          <w:sz w:val="32"/>
          <w:szCs w:val="32"/>
        </w:rPr>
        <w:t>原告王某宁与被告王某凯买卖合同纠纷</w:t>
      </w:r>
      <w:r>
        <w:rPr>
          <w:rFonts w:hint="eastAsia" w:ascii="仿宋" w:hAnsi="仿宋" w:eastAsia="仿宋"/>
          <w:sz w:val="32"/>
          <w:szCs w:val="32"/>
        </w:rPr>
        <w:t>一案，本院受理后，本院于2021年8月26日作出（2021）鲁0828民初1818号民事裁定，驳回原告王某宁的起诉。原告不服，上诉至山东省济宁市中级人民法院，济宁中院于2021年11月29日作出（2021）鲁08民终6076号民事裁定，指令山东省金乡县人民法院审理。本院立案受理后，依法适用简易程序，于2022年8月5日公开开庭进行了审理。原告王某宁及其委托诉讼代理人胡克强，被告王某凯的委托诉讼代理人张倩到庭参加诉讼。本案现已审理终结。</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原告王某宁向本院提出诉讼请求：1、判令被告偿还原告欠款30万元并支付逾期利息（逾期利息以30万元为基数，自逾期之日参照中国人民银行授权全国银行间同业拆借中心公布的一年期市场报价利率计算至欠款实际偿还完毕之日止）；2、本案诉讼费用由被告承担。事实和理由：原被告系同学关系。2020年10月25日至2021年1月被告陆续向原告出售中石化充值卡，原告支付被告款项后，因被告无法供货，原被告双方于2021年1月2日结算，被告向原告出具欠条两张，总计欠原告51万元，分别约定了还款日期，出具的欠款30万元于2021年3月30日到期，到期后原告与被告沟通还款事宜，被告推拖没钱拒不偿还，为维护原告的合法权益依法具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被告王某凯辩称，原被告之间不存在欠款关系，也不是真实的买卖关系，双方是特殊的委托合同关系，即隐名代理法律关系，双方系同学，被告代案外人曹某销售加油卡，每销售1000元，曹</w:t>
      </w:r>
      <w:r>
        <w:rPr>
          <w:rFonts w:hint="eastAsia" w:ascii="仿宋" w:hAnsi="仿宋" w:eastAsia="仿宋"/>
          <w:sz w:val="32"/>
          <w:szCs w:val="32"/>
          <w:lang w:val="en-US" w:eastAsia="zh-CN"/>
        </w:rPr>
        <w:t>某</w:t>
      </w:r>
      <w:r>
        <w:rPr>
          <w:rFonts w:hint="eastAsia" w:ascii="仿宋" w:hAnsi="仿宋" w:eastAsia="仿宋"/>
          <w:sz w:val="32"/>
          <w:szCs w:val="32"/>
        </w:rPr>
        <w:t>就给被告提成10元，原告得知被告能从案外人曹</w:t>
      </w:r>
      <w:r>
        <w:rPr>
          <w:rFonts w:hint="eastAsia" w:ascii="仿宋" w:hAnsi="仿宋" w:eastAsia="仿宋"/>
          <w:sz w:val="32"/>
          <w:szCs w:val="32"/>
          <w:lang w:val="en-US" w:eastAsia="zh-CN"/>
        </w:rPr>
        <w:t>某</w:t>
      </w:r>
      <w:r>
        <w:rPr>
          <w:rFonts w:hint="eastAsia" w:ascii="仿宋" w:hAnsi="仿宋" w:eastAsia="仿宋"/>
          <w:sz w:val="32"/>
          <w:szCs w:val="32"/>
        </w:rPr>
        <w:t>处购买到打折的加油卡，主动与被告联系委托被告购买。被告从未向原告宣传、销售加油卡。被告也曾给原告说过，让原告把钱直接打给曹</w:t>
      </w:r>
      <w:r>
        <w:rPr>
          <w:rFonts w:hint="eastAsia" w:ascii="仿宋" w:hAnsi="仿宋" w:eastAsia="仿宋"/>
          <w:sz w:val="32"/>
          <w:szCs w:val="32"/>
          <w:lang w:val="en-US" w:eastAsia="zh-CN"/>
        </w:rPr>
        <w:t>某</w:t>
      </w:r>
      <w:r>
        <w:rPr>
          <w:rFonts w:hint="eastAsia" w:ascii="仿宋" w:hAnsi="仿宋" w:eastAsia="仿宋"/>
          <w:sz w:val="32"/>
          <w:szCs w:val="32"/>
        </w:rPr>
        <w:t>，但原告嫌麻烦，就直接将钱打给被告，原告将购买加油卡的钱交给被告，被告用原告提供的资金以自已的名义与案外人曹某进行交易，将案外人曹某提供的加油卡返给原告，整个交易过程原告均知情。因此，原、被告之间形成了隐名代理关系，原告为本案委托人，被告为受托人，案外人曹某为第三人。被告将款项给付案外人曹某，案外人曹某不履行交卡义务，被告向原告披露了案外人，被告代理义务就已经履行完毕。依据原《合同法》第四百零三条，现《民法典》第九百二十六条规定：“受托人以自己的名义与第三人订立合同时，第三人不知道受托人与委托人之间的代理关系的，受托人因第三人的原因对委托人不履行义务，受托人应当向委托人披露第三人，委托人因此可以行使受托人对第三人的权利，但第三人与受托人订立合同时如果知道该委托人就不会订立合同的除外。”因代理关系所产生的法律后果最终由委托人即原告承担。被告与原告之间并非买卖合同关系。根据《民法典》第595条规定，买卖合同是指出卖人转移标的物的所有权于买受人，买受人支付价款的合同。买卖合同关系中，出卖人是让与标的物的所有权，取得标的物价款的法律关系。本案中，被告不是加油卡的所有权人，被告没有加油卡的事实原告是知情的。因此，从双方之间真实的交易目的来讲，被告购买加油卡的行为是原告指示被告向第三方代为购买行为，且被告行为是无偿的代为购买，没有收取原告任何的费用，不应当承担返还责任。销售加油卡涉及刑事犯罪，案外人邓某某已经被菏泽市人民检察院向菏泽市中级人民法院以诈骗罪提起公诉。因此，邓某某涉嫌诈骗罪的刑事案件与本案无论是在民事主体、基本案件事实以及金额都一致，都是基于同一法律事实。根据《最高人民法院关于在审理经济纠纷案件中涉及经济犯罪嫌疑若干问题的规定》第十一条规定：人民法院作为经济纠纷受理的案件，经审理认为不属经济纠纷案件而有经济犯罪嫌疑的，应当裁定驳回起诉，将有关材料移送公安机关或检察机关。故，由于邓某某的诈骗行为使原告遭受的损失，应在刑事诉讼中一并处理。</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原告王某宁针对诉讼请求，向本院提交证据如下：</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证据一、2021年1月2日被告王某凯向原告王某宁出具的欠条一份，证实被告欠原告人民币叁拾万元整，欠款期限为三个月，于2021年3月30日归还本金，如不能按时归还愿承担一切法律责任，拖欠款项是事实。</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证据二、汶上县公安局城关第一派出所出具的被告王某凯的户籍登记信息一份，证实被告的真实身份信息。</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证据三、原告与被告王某凯的微信聊天记录42张，证实原告与被告自2020年10月份至2021年1月2日间的微信聊天内容，涉案借款形成的过程系原被告双方买卖合同关系结算而形成的债权债务关系。</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证据四、2020年11月2日，原告济宁银行账号6231…7198与被告王某凯济宁银行6231…5491发生的业务往来，转账给被告77900元、同日转账给被告王某凯34500元，同日转账给被告王某凯27000元；2020年11月10日转账给被告72000元，同日转账12900元、同日转账19400元、同日转账161100元、同日转账72000元、同日转账17900元；2020年11月20日转账45000元、同日转账18000元；2020年11月22日转账36000元、同日转账45000元、同日转账45000元；2020年11月29日转账198000元；2020年12月2日转账27000元；2020年12月9日转账至被告农业银行6228….5371账户450000元</w:t>
      </w:r>
      <w:r>
        <w:rPr>
          <w:rFonts w:ascii="仿宋" w:hAnsi="仿宋" w:eastAsia="仿宋"/>
          <w:bCs/>
          <w:sz w:val="32"/>
          <w:szCs w:val="32"/>
        </w:rPr>
        <w:t>……</w:t>
      </w:r>
      <w:r>
        <w:rPr>
          <w:rFonts w:hint="eastAsia" w:ascii="仿宋" w:hAnsi="仿宋" w:eastAsia="仿宋"/>
          <w:bCs/>
          <w:sz w:val="32"/>
          <w:szCs w:val="32"/>
        </w:rPr>
        <w:t>最后一次转账时间是2020年12月20日，转账金额13000元。以上转账记录10页，为部分转账，证实原告向其汇款的部分转账记录。</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证据五、原告王某宁与被告王某凯出具涉案借条时的谈话录音一份，录音地点在被告小区门口附近原告的车上，在场人有原告和被告。证实该欠条是经过王某宁与王某凯充分，反复协商最终确定欠款数额为51万元，商定后出具两张欠条，其一是约定的2021年3月30日前归还本金30万元即本案欠条，其二为约定2021年12月1日归还21万元的欠条，该欠条目前尚未起诉，仅主张本案欠条债务。从录音过程（1小时40分）可以看出不存在胁迫出具欠条情形，完全是平等自愿的基础上由被告向原告出具。</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证据六、委托代理合同及发票一份，证实原告为实现债权所支出的合理费用即本案代理费用1万元。依据被告向原告</w:t>
      </w:r>
      <w:bookmarkStart w:id="0" w:name="_GoBack"/>
      <w:bookmarkEnd w:id="0"/>
      <w:r>
        <w:rPr>
          <w:rFonts w:hint="eastAsia" w:ascii="仿宋" w:hAnsi="仿宋" w:eastAsia="仿宋"/>
          <w:bCs/>
          <w:sz w:val="32"/>
          <w:szCs w:val="32"/>
        </w:rPr>
        <w:t>出具的欠条中“愿承担一切法律责任”的内容，原告支出的代理费用也为主张债权而支出的合理费用，应由被告承担。</w:t>
      </w:r>
    </w:p>
    <w:p>
      <w:pPr>
        <w:spacing w:line="520" w:lineRule="exact"/>
        <w:ind w:firstLine="640" w:firstLineChars="200"/>
        <w:rPr>
          <w:rFonts w:ascii="仿宋" w:hAnsi="仿宋" w:eastAsia="仿宋"/>
          <w:bCs/>
          <w:sz w:val="32"/>
          <w:szCs w:val="32"/>
        </w:rPr>
      </w:pPr>
      <w:r>
        <w:rPr>
          <w:rFonts w:hint="eastAsia" w:ascii="仿宋" w:hAnsi="仿宋" w:eastAsia="仿宋"/>
          <w:bCs/>
          <w:sz w:val="32"/>
          <w:szCs w:val="32"/>
        </w:rPr>
        <w:t>证据七、济宁市中级人民法院（2021）鲁08民终6076号民事裁定书复印件一份，证实被告主张的刑事案件与本案民事纠纷当事人不同，法律关系不同，并非属于同一事实。裁定本案指令金乡县人民法院审理，说明原告王某宁的起诉有事实根据和理由。</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被告王某凯的质证意见为：对证据一欠条，真实性有异议，对原告证明观点也有异议，该欠条的内容均系原告个人书写，被告是被逼无奈才在借款人处签字按手印，该欠条形成的背景是原告吃喝住都在被告家呆了好几天，原告还给被告说已经给别人打欠条了，被告是在原告逼迫与欺骗之下才在欠条上签的字。故该欠条不是一个合法有效的欠条。</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对证据二被告的户籍信息无异议。</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对证据三微信聊天，真实性无异议，证明观点有异议，该证据可以证实原告与曹某是认识的，且原告知道加油卡是曹某销售的，销售加油卡的不仅仅有原告、被告，还有其他人同时也从曹某处购买加油卡，原告作为委托人知晓被告作为受托人手中没有加油卡，而是从案外人曹某处购买的事实。原被告之间不存在真实的买卖关系，原告与曹某之间存在真实的买卖关系。</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对证据四转账真实性无异议，证明观点有异议，仅仅以曾经向被告汇过款为由无法证明双方之间存在买卖合同关系，该转账记录更能证实几个月的时间双方之间产生了涉及金额约几百万元的转款情形，所以原告并非是单纯的消费者身份购买加油卡用于自己使用，而是通过获取打折加油卡的对外出售获取差价收益转卖盈利的行为。且该证据更能证实原告的款项只是通过被告的账户直接又转给了曹某，曹某才是真实的加油卡的出卖人，被告只是提供了个人账户把原告的钱又转到曹某账户上。</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对证据五录音同证据一的质证意见。</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对证据六委托代理合同及发票，对三性均有异议，对证明观点也有异议，原被告之间并没有任何协议约定及法律规定原告支付的律师费及其他费用由被告承担。假设欠条为真实欠条，欠条中只是说自愿承担一切法律责任，仅仅是包括欠款的金额，并没有写明包括代理费用。</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对证据七中院裁定书真实性无异议，对证明观点有异议，济宁中院作出裁定书撤销原裁定指令金乡法院审理，因此原被告之间是买卖合同关系还是委托代理关系应当经法定程序进行调查质证之后才可作出判决。</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被告王某凯为证明其抗辩意见，向本院提交证据如下：</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证据一、金乡县人民法院调查笔录复印件一份（原件在（2021）鲁0828民初966号案卷中）。证实：2021年3月4日在金乡县人民法院一楼调解室因曹某、王某凯等人销售加油卡事宜，法院进行过调解。曹贺也认可王某凯从他那里拿加油卡进行销售，王某凯给曹某转账共计225万元，然后曹某将王某凯转过来的钱再转给定陶的郑某某，且郑某某因涉嫌诈骗被金乡县公安局立案侦查。</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证据二、公安局立案告知书复印件一份（原件在（2021）鲁0828民初966号案卷中）、山东省菏泽市人民检察院起诉书及补充起诉决定书复印件两份。证实：曹某与王某凯销售加油卡事件涉嫌诈骗，案外人邓某某已经被菏泽市人民检察院向菏泽市中级人民法院以诈骗罪提起公诉。</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证据三、农业银行交易四明细单4张，个人活期存款账户明细16张复印件（原件在（2021）鲁0828民初966号案卷中）。证实：本案被告作为加油卡销售代理人收到原告的加油卡款后，立即就将该款项直接交付给加油卡的实际销售人曹某，原被告都是买受人从曹某处购买加油卡，被告一共向曹某支付款项共计225万元，曹某既没有给付被告加油卡，也没有将资金退还被告，被告认为被告与原告一样都是从曹某处购买加油卡挣点代理费，自己也是受害人，与原告之间不存在真实的买卖关系，而是特殊的委托合同关系，即隐名代理法律关系，应依法驳回原告的诉讼请求。</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原告王某宁的质证意见为：对证据一金乡县人民法院调查笔录和对证据二公安局立案告知书的证据的“三性”均不予认可，该证据系复印件，根据证据规则被告应出示原件。即使该证据是真实的，也被本案上诉后济宁中院（2021）鲁08民终6076号裁定所否决，与本案不具有同一法律关系，也并非同一法律事实，因此不影响本案审理。</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对证据三农业银行交易四明细单4张，个人活期存款账户明细16张，与本案无关。不能证实被告支付给案外人曹某费用就是原告方的费用。</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经审理本院认定事实如下：2020年11月2日至同年12月20日，原告王某宁多次通过转账向被告王某凯汇款购买加油卡。2021年1月2日，经原被告双方结算，被告向原告出具欠条一份，内容为：“今王某凯欠王某宁人民币叁拾万整（300000），欠款期限三个月，于2021年3月30日归还本金，如不能按时归还愿承担一切法律责任   借款人：王某凯（签字并捺印）身份证号：370828199812071635”。 2021年1月5日，金乡县公安局以曹某被诈骗立案侦查，后移交菏泽市公安局定陶分局继续侦查。本院于2021年8月26日以本案涉经济犯罪嫌疑，作出（2021）鲁0828民初1818号民事裁定，驳回原告王某宁的起诉。原告不服，上诉至山东省济宁市中级人民法院，济宁中院于2021年11月29日作出（2021）鲁08民终6076号民事裁定，一、撤销本院（2021）鲁0828民初1818号民事裁定；二、本案指令山东省金乡县人民法院审理。</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本院认为,《中华人民共和国民法典》第四百六十九条规定：当事人订立合同，可以采用书面形式、口头形式或者其他形式。原告多次转账给被告王某凯，购买加油卡，原被告双方存在多次交易加油卡的事实，原告王某宁与被告王某凯之间买卖合同关系成立，被告王某凯系出卖人，原告王某宁系买受人。《中华人民共和国民法典》第五百七十七条规定：当事人一方不履行合同义务或者履行合同义务不符合约定的，应当承担继续履行、采取补救措施或者赔偿损失等违约责任。原被告双方经过结算，被告向原告出具了30万元的欠条，原告诉请被告返还欠条约定的30万元货款，依法有据，本院予以支持。原告主张按全国银行间同业拆借中心公布的一年期贷款市场报价利率计算利息，符合《最高人民法院关于审理买卖合同纠纷案件适用法律问题的解释》第十八条第四款的规定，本院予以支持。原告要求被告支付代理费，因原被告没有明确约定，本院不予支持。被告辩称原被告之间系委托代理合同关系，没有提交有效证据，应承担举证不能的法律责任，被告的辩称理由本院不予采信。</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 xml:space="preserve">综上，依照《中华人民共和国民法典》第四百六十九条、第五百七十九条、第五百九十五条，《最高人民法院关于审理买卖合同纠纷案件适用法律问题的解释》第十八条第四款及《最高人民法院关于适用&lt;中华人民共和国民事诉讼法&gt;的解释》第九十条之规定，判决如下： </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一、被告王某凯于本判决生效之日起十日内返还原告王某宁货款300000元及利息（以300000元为基数，自2021年3月31日至实际给付之日止，按全国银行间同业拆借中心公布的一年期贷款市场报价利率计算）；</w:t>
      </w:r>
    </w:p>
    <w:p>
      <w:pPr>
        <w:spacing w:line="520" w:lineRule="exact"/>
        <w:ind w:right="2" w:rightChars="1" w:firstLine="640" w:firstLineChars="200"/>
        <w:rPr>
          <w:rFonts w:ascii="仿宋" w:hAnsi="仿宋" w:eastAsia="仿宋"/>
          <w:sz w:val="32"/>
          <w:szCs w:val="32"/>
        </w:rPr>
      </w:pPr>
      <w:r>
        <w:rPr>
          <w:rFonts w:hint="eastAsia" w:ascii="仿宋" w:hAnsi="仿宋" w:eastAsia="仿宋"/>
          <w:sz w:val="32"/>
          <w:szCs w:val="32"/>
        </w:rPr>
        <w:t>二、驳回原告王某宁的其他诉讼请求。</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案件受理费5800元，减半收取2900元，由被告王某凯负担。 </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如不服本判决，可在判决书送达之日起十五日内，向本院递交上诉状，并按对方当事人的人数提出副本，上诉于山东省济宁市中级人民法院；也可以在判决书送达之日起十五日内，向山东省济宁市中级人民法院在线提交上诉状。</w:t>
      </w:r>
    </w:p>
    <w:p>
      <w:pPr>
        <w:spacing w:line="480" w:lineRule="exact"/>
        <w:ind w:right="609" w:rightChars="290" w:firstLine="4480" w:firstLineChars="1400"/>
        <w:rPr>
          <w:rFonts w:ascii="仿宋" w:hAnsi="仿宋" w:eastAsia="仿宋"/>
          <w:sz w:val="32"/>
          <w:szCs w:val="32"/>
        </w:rPr>
      </w:pPr>
    </w:p>
    <w:p>
      <w:pPr>
        <w:spacing w:line="480" w:lineRule="exact"/>
        <w:ind w:right="609" w:rightChars="290" w:firstLine="4480" w:firstLineChars="1400"/>
        <w:rPr>
          <w:rFonts w:ascii="仿宋" w:hAnsi="仿宋" w:eastAsia="仿宋"/>
          <w:sz w:val="32"/>
          <w:szCs w:val="32"/>
        </w:rPr>
      </w:pPr>
    </w:p>
    <w:p>
      <w:pPr>
        <w:spacing w:line="480" w:lineRule="exact"/>
        <w:ind w:right="609" w:rightChars="290" w:firstLine="4480" w:firstLineChars="1400"/>
        <w:rPr>
          <w:rFonts w:ascii="仿宋" w:hAnsi="仿宋" w:eastAsia="仿宋"/>
          <w:sz w:val="32"/>
          <w:szCs w:val="32"/>
        </w:rPr>
      </w:pPr>
      <w:r>
        <w:rPr>
          <w:rFonts w:hint="eastAsia" w:ascii="仿宋" w:hAnsi="仿宋" w:eastAsia="仿宋"/>
          <w:sz w:val="32"/>
          <w:szCs w:val="32"/>
        </w:rPr>
        <w:t>审　判　员　　  刘仍占</w:t>
      </w:r>
    </w:p>
    <w:p>
      <w:pPr>
        <w:tabs>
          <w:tab w:val="left" w:pos="8640"/>
        </w:tabs>
        <w:spacing w:line="480" w:lineRule="exact"/>
        <w:ind w:right="-155" w:rightChars="-74" w:firstLine="4480" w:firstLineChars="1400"/>
        <w:rPr>
          <w:rFonts w:ascii="仿宋" w:hAnsi="仿宋" w:eastAsia="仿宋"/>
          <w:sz w:val="32"/>
          <w:szCs w:val="32"/>
        </w:rPr>
      </w:pPr>
    </w:p>
    <w:p>
      <w:pPr>
        <w:tabs>
          <w:tab w:val="left" w:pos="8640"/>
        </w:tabs>
        <w:spacing w:line="480" w:lineRule="exact"/>
        <w:ind w:right="-155" w:rightChars="-74" w:firstLine="4480" w:firstLineChars="1400"/>
        <w:rPr>
          <w:rFonts w:ascii="仿宋" w:hAnsi="仿宋" w:eastAsia="仿宋"/>
          <w:sz w:val="32"/>
          <w:szCs w:val="32"/>
        </w:rPr>
      </w:pPr>
    </w:p>
    <w:p>
      <w:pPr>
        <w:tabs>
          <w:tab w:val="left" w:pos="8640"/>
        </w:tabs>
        <w:spacing w:line="480" w:lineRule="exact"/>
        <w:ind w:right="-155" w:rightChars="-74" w:firstLine="4480" w:firstLineChars="1400"/>
        <w:rPr>
          <w:rFonts w:ascii="仿宋" w:hAnsi="仿宋" w:eastAsia="仿宋"/>
          <w:sz w:val="32"/>
          <w:szCs w:val="32"/>
        </w:rPr>
      </w:pPr>
      <w:r>
        <w:rPr>
          <w:rFonts w:hint="eastAsia" w:ascii="仿宋" w:hAnsi="仿宋" w:eastAsia="仿宋"/>
          <w:sz w:val="32"/>
          <w:szCs w:val="32"/>
        </w:rPr>
        <w:t>二〇二二年九月十三日</w:t>
      </w:r>
    </w:p>
    <w:p>
      <w:pPr>
        <w:tabs>
          <w:tab w:val="left" w:pos="8640"/>
        </w:tabs>
        <w:spacing w:line="480" w:lineRule="exact"/>
        <w:ind w:right="609" w:rightChars="290" w:firstLine="640" w:firstLineChars="200"/>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 xml:space="preserve">                       </w:t>
      </w:r>
    </w:p>
    <w:p>
      <w:pPr>
        <w:tabs>
          <w:tab w:val="left" w:pos="8640"/>
        </w:tabs>
        <w:spacing w:line="480" w:lineRule="exact"/>
        <w:ind w:right="609" w:rightChars="290" w:firstLine="640" w:firstLineChars="200"/>
        <w:rPr>
          <w:rFonts w:ascii="仿宋" w:hAnsi="仿宋" w:eastAsia="仿宋"/>
          <w:sz w:val="32"/>
          <w:szCs w:val="32"/>
        </w:rPr>
      </w:pPr>
    </w:p>
    <w:p>
      <w:pPr>
        <w:tabs>
          <w:tab w:val="left" w:pos="8640"/>
        </w:tabs>
        <w:spacing w:line="480" w:lineRule="exact"/>
        <w:ind w:right="609" w:rightChars="290" w:firstLine="4512" w:firstLineChars="1200"/>
        <w:rPr>
          <w:rFonts w:ascii="仿宋" w:hAnsi="仿宋" w:eastAsia="仿宋"/>
          <w:sz w:val="32"/>
          <w:szCs w:val="32"/>
        </w:rPr>
      </w:pPr>
      <w:r>
        <w:rPr>
          <w:rFonts w:hint="eastAsia" w:ascii="仿宋" w:hAnsi="仿宋" w:eastAsia="仿宋"/>
          <w:spacing w:val="28"/>
          <w:sz w:val="32"/>
          <w:szCs w:val="32"/>
        </w:rPr>
        <w:t>法官助理</w:t>
      </w:r>
      <w:r>
        <w:rPr>
          <w:rFonts w:hint="eastAsia" w:ascii="仿宋" w:hAnsi="仿宋" w:eastAsia="仿宋"/>
          <w:sz w:val="32"/>
          <w:szCs w:val="32"/>
        </w:rPr>
        <w:t xml:space="preserve">      谢永青</w:t>
      </w:r>
    </w:p>
    <w:p>
      <w:pPr>
        <w:tabs>
          <w:tab w:val="left" w:pos="8640"/>
        </w:tabs>
        <w:spacing w:line="480" w:lineRule="exact"/>
        <w:ind w:right="609" w:rightChars="290" w:firstLine="4480" w:firstLineChars="1400"/>
        <w:rPr>
          <w:rFonts w:ascii="仿宋" w:hAnsi="仿宋" w:eastAsia="仿宋"/>
          <w:sz w:val="32"/>
          <w:szCs w:val="32"/>
        </w:rPr>
      </w:pPr>
      <w:r>
        <w:rPr>
          <w:rFonts w:hint="eastAsia" w:ascii="仿宋" w:hAnsi="仿宋" w:eastAsia="仿宋"/>
          <w:sz w:val="32"/>
          <w:szCs w:val="32"/>
        </w:rPr>
        <w:t>书　记　员 　   李颂颂</w:t>
      </w:r>
    </w:p>
    <w:sectPr>
      <w:headerReference r:id="rId3" w:type="default"/>
      <w:footerReference r:id="rId4" w:type="default"/>
      <w:footerReference r:id="rId5" w:type="even"/>
      <w:pgSz w:w="11906" w:h="16838"/>
      <w:pgMar w:top="2098" w:right="1588"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SJ-PK74820000a3c-Identity-H">
    <w:altName w:val="华文楷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8</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323E6C400001BDC" w:val=" "/>
  </w:docVars>
  <w:rsids>
    <w:rsidRoot w:val="00182C3C"/>
    <w:rsid w:val="00001C99"/>
    <w:rsid w:val="00001DCA"/>
    <w:rsid w:val="00003017"/>
    <w:rsid w:val="0000481B"/>
    <w:rsid w:val="000050BE"/>
    <w:rsid w:val="0000513C"/>
    <w:rsid w:val="00010E07"/>
    <w:rsid w:val="0001342D"/>
    <w:rsid w:val="00013B9C"/>
    <w:rsid w:val="00020775"/>
    <w:rsid w:val="00020D30"/>
    <w:rsid w:val="00022095"/>
    <w:rsid w:val="0002525A"/>
    <w:rsid w:val="00025D1E"/>
    <w:rsid w:val="00026679"/>
    <w:rsid w:val="000272E6"/>
    <w:rsid w:val="00030018"/>
    <w:rsid w:val="00032423"/>
    <w:rsid w:val="000332B5"/>
    <w:rsid w:val="000357C8"/>
    <w:rsid w:val="000365BE"/>
    <w:rsid w:val="00036E04"/>
    <w:rsid w:val="00040C2C"/>
    <w:rsid w:val="000422A5"/>
    <w:rsid w:val="00043C6C"/>
    <w:rsid w:val="00043CF5"/>
    <w:rsid w:val="00044EFE"/>
    <w:rsid w:val="00046787"/>
    <w:rsid w:val="00046A69"/>
    <w:rsid w:val="00051E2E"/>
    <w:rsid w:val="00055BAF"/>
    <w:rsid w:val="00055CC0"/>
    <w:rsid w:val="00056CA8"/>
    <w:rsid w:val="00057B57"/>
    <w:rsid w:val="00057B59"/>
    <w:rsid w:val="00057CBC"/>
    <w:rsid w:val="00060508"/>
    <w:rsid w:val="0006059A"/>
    <w:rsid w:val="0006202D"/>
    <w:rsid w:val="00062FB0"/>
    <w:rsid w:val="00063863"/>
    <w:rsid w:val="000642BB"/>
    <w:rsid w:val="00064A6E"/>
    <w:rsid w:val="00067E83"/>
    <w:rsid w:val="0007080A"/>
    <w:rsid w:val="00070835"/>
    <w:rsid w:val="00072012"/>
    <w:rsid w:val="0007228F"/>
    <w:rsid w:val="00072553"/>
    <w:rsid w:val="00077472"/>
    <w:rsid w:val="0008168A"/>
    <w:rsid w:val="000820F7"/>
    <w:rsid w:val="0008385F"/>
    <w:rsid w:val="00083F63"/>
    <w:rsid w:val="00086E4C"/>
    <w:rsid w:val="00087592"/>
    <w:rsid w:val="00087A36"/>
    <w:rsid w:val="000916F2"/>
    <w:rsid w:val="00092907"/>
    <w:rsid w:val="00092BB7"/>
    <w:rsid w:val="00093060"/>
    <w:rsid w:val="00093F06"/>
    <w:rsid w:val="000967F4"/>
    <w:rsid w:val="000971B8"/>
    <w:rsid w:val="0009753B"/>
    <w:rsid w:val="000A456E"/>
    <w:rsid w:val="000A52B6"/>
    <w:rsid w:val="000A5870"/>
    <w:rsid w:val="000A5CCD"/>
    <w:rsid w:val="000A63F5"/>
    <w:rsid w:val="000B0361"/>
    <w:rsid w:val="000B1D8D"/>
    <w:rsid w:val="000B2998"/>
    <w:rsid w:val="000B5F60"/>
    <w:rsid w:val="000B69AB"/>
    <w:rsid w:val="000B7D14"/>
    <w:rsid w:val="000C133F"/>
    <w:rsid w:val="000C3500"/>
    <w:rsid w:val="000C3ACB"/>
    <w:rsid w:val="000C4DA4"/>
    <w:rsid w:val="000C6DA9"/>
    <w:rsid w:val="000C73B7"/>
    <w:rsid w:val="000D039C"/>
    <w:rsid w:val="000D2087"/>
    <w:rsid w:val="000D27A6"/>
    <w:rsid w:val="000D462C"/>
    <w:rsid w:val="000D7A42"/>
    <w:rsid w:val="000E1C30"/>
    <w:rsid w:val="000E2812"/>
    <w:rsid w:val="000E795D"/>
    <w:rsid w:val="000F0242"/>
    <w:rsid w:val="000F1ABA"/>
    <w:rsid w:val="000F2D55"/>
    <w:rsid w:val="000F33C5"/>
    <w:rsid w:val="000F4F13"/>
    <w:rsid w:val="000F5B66"/>
    <w:rsid w:val="000F5DBA"/>
    <w:rsid w:val="000F62F4"/>
    <w:rsid w:val="000F6708"/>
    <w:rsid w:val="001007CF"/>
    <w:rsid w:val="00101817"/>
    <w:rsid w:val="001020A7"/>
    <w:rsid w:val="001023D3"/>
    <w:rsid w:val="001057A2"/>
    <w:rsid w:val="00106AEC"/>
    <w:rsid w:val="00106CEF"/>
    <w:rsid w:val="00110406"/>
    <w:rsid w:val="001119B5"/>
    <w:rsid w:val="00112C58"/>
    <w:rsid w:val="00116628"/>
    <w:rsid w:val="0011666C"/>
    <w:rsid w:val="001172AF"/>
    <w:rsid w:val="001176AE"/>
    <w:rsid w:val="00122178"/>
    <w:rsid w:val="001231B3"/>
    <w:rsid w:val="0012365E"/>
    <w:rsid w:val="00123840"/>
    <w:rsid w:val="00124203"/>
    <w:rsid w:val="0012533B"/>
    <w:rsid w:val="0013286F"/>
    <w:rsid w:val="00133D95"/>
    <w:rsid w:val="00135639"/>
    <w:rsid w:val="001358C4"/>
    <w:rsid w:val="00135973"/>
    <w:rsid w:val="001365E3"/>
    <w:rsid w:val="00137A0E"/>
    <w:rsid w:val="00137D5A"/>
    <w:rsid w:val="0014106D"/>
    <w:rsid w:val="0014120A"/>
    <w:rsid w:val="00141540"/>
    <w:rsid w:val="0014295E"/>
    <w:rsid w:val="001435A7"/>
    <w:rsid w:val="00143EAD"/>
    <w:rsid w:val="00144CAA"/>
    <w:rsid w:val="00144E59"/>
    <w:rsid w:val="0014585E"/>
    <w:rsid w:val="0015075E"/>
    <w:rsid w:val="00155BBA"/>
    <w:rsid w:val="001602DE"/>
    <w:rsid w:val="0016166C"/>
    <w:rsid w:val="001635AA"/>
    <w:rsid w:val="00163A00"/>
    <w:rsid w:val="00164C6A"/>
    <w:rsid w:val="00164EB3"/>
    <w:rsid w:val="001650C6"/>
    <w:rsid w:val="001707FF"/>
    <w:rsid w:val="00170887"/>
    <w:rsid w:val="0017190A"/>
    <w:rsid w:val="00171AAB"/>
    <w:rsid w:val="00172196"/>
    <w:rsid w:val="001728A2"/>
    <w:rsid w:val="00173342"/>
    <w:rsid w:val="001744DE"/>
    <w:rsid w:val="00174560"/>
    <w:rsid w:val="00175B2F"/>
    <w:rsid w:val="00175E11"/>
    <w:rsid w:val="00175E4E"/>
    <w:rsid w:val="001774D3"/>
    <w:rsid w:val="00177560"/>
    <w:rsid w:val="0018229B"/>
    <w:rsid w:val="00182C3C"/>
    <w:rsid w:val="00182E43"/>
    <w:rsid w:val="00184254"/>
    <w:rsid w:val="0018635B"/>
    <w:rsid w:val="00190110"/>
    <w:rsid w:val="00191168"/>
    <w:rsid w:val="001926BB"/>
    <w:rsid w:val="00192716"/>
    <w:rsid w:val="00193E35"/>
    <w:rsid w:val="00194D3C"/>
    <w:rsid w:val="00195997"/>
    <w:rsid w:val="001A2B7B"/>
    <w:rsid w:val="001A4A74"/>
    <w:rsid w:val="001A5095"/>
    <w:rsid w:val="001A60D0"/>
    <w:rsid w:val="001C0B63"/>
    <w:rsid w:val="001C18A6"/>
    <w:rsid w:val="001C270B"/>
    <w:rsid w:val="001C36AA"/>
    <w:rsid w:val="001C5F1A"/>
    <w:rsid w:val="001C61F0"/>
    <w:rsid w:val="001C6955"/>
    <w:rsid w:val="001C713B"/>
    <w:rsid w:val="001D2671"/>
    <w:rsid w:val="001D2F47"/>
    <w:rsid w:val="001D404C"/>
    <w:rsid w:val="001D4602"/>
    <w:rsid w:val="001D61BA"/>
    <w:rsid w:val="001D76EC"/>
    <w:rsid w:val="001E2645"/>
    <w:rsid w:val="001E2A35"/>
    <w:rsid w:val="001E4FD3"/>
    <w:rsid w:val="001F07DE"/>
    <w:rsid w:val="001F0FC2"/>
    <w:rsid w:val="001F15EB"/>
    <w:rsid w:val="001F26D7"/>
    <w:rsid w:val="0020292D"/>
    <w:rsid w:val="00202F8C"/>
    <w:rsid w:val="00205CEE"/>
    <w:rsid w:val="0020769B"/>
    <w:rsid w:val="002119E2"/>
    <w:rsid w:val="00212411"/>
    <w:rsid w:val="00212818"/>
    <w:rsid w:val="00217FBA"/>
    <w:rsid w:val="00220DB6"/>
    <w:rsid w:val="00220DE2"/>
    <w:rsid w:val="00221826"/>
    <w:rsid w:val="00222CCB"/>
    <w:rsid w:val="002238A5"/>
    <w:rsid w:val="002240C3"/>
    <w:rsid w:val="002271B2"/>
    <w:rsid w:val="00231AF1"/>
    <w:rsid w:val="00232B11"/>
    <w:rsid w:val="0023581E"/>
    <w:rsid w:val="00235E92"/>
    <w:rsid w:val="00242808"/>
    <w:rsid w:val="00242B07"/>
    <w:rsid w:val="0024449D"/>
    <w:rsid w:val="00250A00"/>
    <w:rsid w:val="00253FE3"/>
    <w:rsid w:val="0025518B"/>
    <w:rsid w:val="00255EEF"/>
    <w:rsid w:val="00256E70"/>
    <w:rsid w:val="00261477"/>
    <w:rsid w:val="00261B0D"/>
    <w:rsid w:val="00263F01"/>
    <w:rsid w:val="00264C78"/>
    <w:rsid w:val="00265D3F"/>
    <w:rsid w:val="002802DB"/>
    <w:rsid w:val="0028135F"/>
    <w:rsid w:val="00281EC4"/>
    <w:rsid w:val="00284269"/>
    <w:rsid w:val="0028456B"/>
    <w:rsid w:val="002845F8"/>
    <w:rsid w:val="00290147"/>
    <w:rsid w:val="0029076A"/>
    <w:rsid w:val="002909D4"/>
    <w:rsid w:val="00294BE1"/>
    <w:rsid w:val="002A12D1"/>
    <w:rsid w:val="002A597D"/>
    <w:rsid w:val="002B1B20"/>
    <w:rsid w:val="002B5CE2"/>
    <w:rsid w:val="002B6C53"/>
    <w:rsid w:val="002C18DA"/>
    <w:rsid w:val="002C1BD8"/>
    <w:rsid w:val="002C2854"/>
    <w:rsid w:val="002C3788"/>
    <w:rsid w:val="002C395C"/>
    <w:rsid w:val="002C4666"/>
    <w:rsid w:val="002C67F6"/>
    <w:rsid w:val="002D1C4C"/>
    <w:rsid w:val="002D41AA"/>
    <w:rsid w:val="002E0D1D"/>
    <w:rsid w:val="002E199E"/>
    <w:rsid w:val="002E23D2"/>
    <w:rsid w:val="002F15BC"/>
    <w:rsid w:val="002F17B0"/>
    <w:rsid w:val="002F1CDA"/>
    <w:rsid w:val="002F2A1C"/>
    <w:rsid w:val="002F6485"/>
    <w:rsid w:val="002F67C9"/>
    <w:rsid w:val="00300AEC"/>
    <w:rsid w:val="00303849"/>
    <w:rsid w:val="00303ED9"/>
    <w:rsid w:val="003051BE"/>
    <w:rsid w:val="00305BE8"/>
    <w:rsid w:val="00305EAC"/>
    <w:rsid w:val="00307F49"/>
    <w:rsid w:val="003112D1"/>
    <w:rsid w:val="00313323"/>
    <w:rsid w:val="003160FB"/>
    <w:rsid w:val="00316BDF"/>
    <w:rsid w:val="00320C98"/>
    <w:rsid w:val="00321667"/>
    <w:rsid w:val="003218B9"/>
    <w:rsid w:val="003221FD"/>
    <w:rsid w:val="00322567"/>
    <w:rsid w:val="00323413"/>
    <w:rsid w:val="0032618A"/>
    <w:rsid w:val="003266E5"/>
    <w:rsid w:val="00326F50"/>
    <w:rsid w:val="00327C74"/>
    <w:rsid w:val="00331DEA"/>
    <w:rsid w:val="00332A90"/>
    <w:rsid w:val="00336DD1"/>
    <w:rsid w:val="003417BA"/>
    <w:rsid w:val="00341F84"/>
    <w:rsid w:val="00343749"/>
    <w:rsid w:val="003441CA"/>
    <w:rsid w:val="003449DC"/>
    <w:rsid w:val="00345662"/>
    <w:rsid w:val="00345F21"/>
    <w:rsid w:val="00346DB8"/>
    <w:rsid w:val="003471E3"/>
    <w:rsid w:val="0035143A"/>
    <w:rsid w:val="0035237A"/>
    <w:rsid w:val="003524DE"/>
    <w:rsid w:val="0035357B"/>
    <w:rsid w:val="00362753"/>
    <w:rsid w:val="003627EB"/>
    <w:rsid w:val="00365E9E"/>
    <w:rsid w:val="00371A08"/>
    <w:rsid w:val="00372443"/>
    <w:rsid w:val="00372A51"/>
    <w:rsid w:val="00375E6B"/>
    <w:rsid w:val="003803E2"/>
    <w:rsid w:val="00380625"/>
    <w:rsid w:val="00383EDC"/>
    <w:rsid w:val="00383F3B"/>
    <w:rsid w:val="00387651"/>
    <w:rsid w:val="00392103"/>
    <w:rsid w:val="003939D9"/>
    <w:rsid w:val="00394078"/>
    <w:rsid w:val="00395166"/>
    <w:rsid w:val="00395CE5"/>
    <w:rsid w:val="003A47CD"/>
    <w:rsid w:val="003A4812"/>
    <w:rsid w:val="003B0B32"/>
    <w:rsid w:val="003B3613"/>
    <w:rsid w:val="003B6609"/>
    <w:rsid w:val="003B7D65"/>
    <w:rsid w:val="003C0323"/>
    <w:rsid w:val="003C07CE"/>
    <w:rsid w:val="003C1FC0"/>
    <w:rsid w:val="003C3F86"/>
    <w:rsid w:val="003C6F89"/>
    <w:rsid w:val="003C7DC1"/>
    <w:rsid w:val="003D13AB"/>
    <w:rsid w:val="003D328E"/>
    <w:rsid w:val="003D571A"/>
    <w:rsid w:val="003D6421"/>
    <w:rsid w:val="003D668C"/>
    <w:rsid w:val="003E00E8"/>
    <w:rsid w:val="003E0607"/>
    <w:rsid w:val="003E117C"/>
    <w:rsid w:val="003E2655"/>
    <w:rsid w:val="003E2D18"/>
    <w:rsid w:val="003E44C1"/>
    <w:rsid w:val="003E5341"/>
    <w:rsid w:val="003E53E0"/>
    <w:rsid w:val="003E580D"/>
    <w:rsid w:val="003E5C24"/>
    <w:rsid w:val="003E6FC0"/>
    <w:rsid w:val="003E77DB"/>
    <w:rsid w:val="003F0854"/>
    <w:rsid w:val="003F4458"/>
    <w:rsid w:val="003F6F5B"/>
    <w:rsid w:val="00400287"/>
    <w:rsid w:val="00400341"/>
    <w:rsid w:val="00403C05"/>
    <w:rsid w:val="004045FA"/>
    <w:rsid w:val="00405257"/>
    <w:rsid w:val="00410A11"/>
    <w:rsid w:val="00411996"/>
    <w:rsid w:val="0041328F"/>
    <w:rsid w:val="00417D31"/>
    <w:rsid w:val="00420F12"/>
    <w:rsid w:val="00423D7B"/>
    <w:rsid w:val="004245F9"/>
    <w:rsid w:val="0042584A"/>
    <w:rsid w:val="004258D5"/>
    <w:rsid w:val="00427A3D"/>
    <w:rsid w:val="0043009D"/>
    <w:rsid w:val="00430A97"/>
    <w:rsid w:val="00430B0F"/>
    <w:rsid w:val="00432032"/>
    <w:rsid w:val="00432415"/>
    <w:rsid w:val="00432EFB"/>
    <w:rsid w:val="004343E0"/>
    <w:rsid w:val="00436462"/>
    <w:rsid w:val="004365CC"/>
    <w:rsid w:val="004372F7"/>
    <w:rsid w:val="00440328"/>
    <w:rsid w:val="00441FE9"/>
    <w:rsid w:val="0044205B"/>
    <w:rsid w:val="004422D8"/>
    <w:rsid w:val="0044278D"/>
    <w:rsid w:val="004427BC"/>
    <w:rsid w:val="00442CAE"/>
    <w:rsid w:val="00442FBD"/>
    <w:rsid w:val="0044363B"/>
    <w:rsid w:val="00444433"/>
    <w:rsid w:val="00444961"/>
    <w:rsid w:val="00444DFF"/>
    <w:rsid w:val="0044635E"/>
    <w:rsid w:val="00446F07"/>
    <w:rsid w:val="004503DD"/>
    <w:rsid w:val="00451E6C"/>
    <w:rsid w:val="004523FA"/>
    <w:rsid w:val="00454D7E"/>
    <w:rsid w:val="00457276"/>
    <w:rsid w:val="004603C9"/>
    <w:rsid w:val="00461BB6"/>
    <w:rsid w:val="00462D04"/>
    <w:rsid w:val="00464308"/>
    <w:rsid w:val="0046599C"/>
    <w:rsid w:val="0046674D"/>
    <w:rsid w:val="00470E3B"/>
    <w:rsid w:val="004715C8"/>
    <w:rsid w:val="00471940"/>
    <w:rsid w:val="00471BC9"/>
    <w:rsid w:val="0047585E"/>
    <w:rsid w:val="00477295"/>
    <w:rsid w:val="004776CF"/>
    <w:rsid w:val="00480883"/>
    <w:rsid w:val="00480AD6"/>
    <w:rsid w:val="00480B6B"/>
    <w:rsid w:val="004835EE"/>
    <w:rsid w:val="004849F0"/>
    <w:rsid w:val="00484BB4"/>
    <w:rsid w:val="004853F8"/>
    <w:rsid w:val="004859BA"/>
    <w:rsid w:val="00485DD3"/>
    <w:rsid w:val="004877AA"/>
    <w:rsid w:val="00487EFD"/>
    <w:rsid w:val="00491282"/>
    <w:rsid w:val="00493950"/>
    <w:rsid w:val="00496FDB"/>
    <w:rsid w:val="00497927"/>
    <w:rsid w:val="004A0C33"/>
    <w:rsid w:val="004A2B7E"/>
    <w:rsid w:val="004A4B84"/>
    <w:rsid w:val="004A55D2"/>
    <w:rsid w:val="004A717C"/>
    <w:rsid w:val="004B2334"/>
    <w:rsid w:val="004B7605"/>
    <w:rsid w:val="004B7C6E"/>
    <w:rsid w:val="004C0117"/>
    <w:rsid w:val="004C0E7B"/>
    <w:rsid w:val="004C2941"/>
    <w:rsid w:val="004C2A28"/>
    <w:rsid w:val="004C32CF"/>
    <w:rsid w:val="004C5069"/>
    <w:rsid w:val="004C5AF5"/>
    <w:rsid w:val="004C7965"/>
    <w:rsid w:val="004D07AF"/>
    <w:rsid w:val="004D0F19"/>
    <w:rsid w:val="004D10DD"/>
    <w:rsid w:val="004D1B50"/>
    <w:rsid w:val="004D3D9A"/>
    <w:rsid w:val="004D4A19"/>
    <w:rsid w:val="004D5AA7"/>
    <w:rsid w:val="004D5D0B"/>
    <w:rsid w:val="004E070F"/>
    <w:rsid w:val="004E1BE5"/>
    <w:rsid w:val="004E1D17"/>
    <w:rsid w:val="004E204D"/>
    <w:rsid w:val="004E5AFF"/>
    <w:rsid w:val="004E696A"/>
    <w:rsid w:val="004F0B15"/>
    <w:rsid w:val="004F1F42"/>
    <w:rsid w:val="004F23E5"/>
    <w:rsid w:val="004F282B"/>
    <w:rsid w:val="004F39B5"/>
    <w:rsid w:val="004F3B4A"/>
    <w:rsid w:val="004F3C42"/>
    <w:rsid w:val="004F584E"/>
    <w:rsid w:val="004F58DA"/>
    <w:rsid w:val="004F6D05"/>
    <w:rsid w:val="004F76C2"/>
    <w:rsid w:val="004F7F32"/>
    <w:rsid w:val="005007D4"/>
    <w:rsid w:val="00501D3E"/>
    <w:rsid w:val="00504BF5"/>
    <w:rsid w:val="00505AA0"/>
    <w:rsid w:val="00505FD7"/>
    <w:rsid w:val="0051027E"/>
    <w:rsid w:val="00510CCB"/>
    <w:rsid w:val="005110D6"/>
    <w:rsid w:val="00511108"/>
    <w:rsid w:val="00512C58"/>
    <w:rsid w:val="00513442"/>
    <w:rsid w:val="00513DF7"/>
    <w:rsid w:val="00515F16"/>
    <w:rsid w:val="0052088F"/>
    <w:rsid w:val="00521B7F"/>
    <w:rsid w:val="00521BA8"/>
    <w:rsid w:val="005230E5"/>
    <w:rsid w:val="00523B03"/>
    <w:rsid w:val="00525FE0"/>
    <w:rsid w:val="00527DD3"/>
    <w:rsid w:val="00530E63"/>
    <w:rsid w:val="00531108"/>
    <w:rsid w:val="005327B1"/>
    <w:rsid w:val="0053403B"/>
    <w:rsid w:val="005346C6"/>
    <w:rsid w:val="0053578C"/>
    <w:rsid w:val="005365B4"/>
    <w:rsid w:val="00536E3B"/>
    <w:rsid w:val="00537F64"/>
    <w:rsid w:val="00540B8C"/>
    <w:rsid w:val="00542465"/>
    <w:rsid w:val="00542ACD"/>
    <w:rsid w:val="00544115"/>
    <w:rsid w:val="005450D6"/>
    <w:rsid w:val="00545ECA"/>
    <w:rsid w:val="0054660B"/>
    <w:rsid w:val="0054750F"/>
    <w:rsid w:val="00547F68"/>
    <w:rsid w:val="00547FD0"/>
    <w:rsid w:val="00555D1B"/>
    <w:rsid w:val="00557406"/>
    <w:rsid w:val="00561FEB"/>
    <w:rsid w:val="005633EF"/>
    <w:rsid w:val="00564367"/>
    <w:rsid w:val="0056461E"/>
    <w:rsid w:val="00564F0C"/>
    <w:rsid w:val="0056508A"/>
    <w:rsid w:val="00566DA2"/>
    <w:rsid w:val="005679CB"/>
    <w:rsid w:val="00570A9A"/>
    <w:rsid w:val="00570EC8"/>
    <w:rsid w:val="00570FD3"/>
    <w:rsid w:val="005713FF"/>
    <w:rsid w:val="005723CF"/>
    <w:rsid w:val="005759FF"/>
    <w:rsid w:val="00577031"/>
    <w:rsid w:val="00580B54"/>
    <w:rsid w:val="00584239"/>
    <w:rsid w:val="00586943"/>
    <w:rsid w:val="00586F42"/>
    <w:rsid w:val="00587EDD"/>
    <w:rsid w:val="00591716"/>
    <w:rsid w:val="0059192E"/>
    <w:rsid w:val="00592A32"/>
    <w:rsid w:val="00592E58"/>
    <w:rsid w:val="00593BC4"/>
    <w:rsid w:val="0059596A"/>
    <w:rsid w:val="005978F5"/>
    <w:rsid w:val="005A0006"/>
    <w:rsid w:val="005A3771"/>
    <w:rsid w:val="005B36FE"/>
    <w:rsid w:val="005B371D"/>
    <w:rsid w:val="005B39ED"/>
    <w:rsid w:val="005B416A"/>
    <w:rsid w:val="005B5746"/>
    <w:rsid w:val="005B5977"/>
    <w:rsid w:val="005B708E"/>
    <w:rsid w:val="005B71CE"/>
    <w:rsid w:val="005B7A99"/>
    <w:rsid w:val="005B7DC1"/>
    <w:rsid w:val="005B7F87"/>
    <w:rsid w:val="005C1759"/>
    <w:rsid w:val="005C1D12"/>
    <w:rsid w:val="005C239C"/>
    <w:rsid w:val="005C580F"/>
    <w:rsid w:val="005C615A"/>
    <w:rsid w:val="005C68F8"/>
    <w:rsid w:val="005D050C"/>
    <w:rsid w:val="005D2282"/>
    <w:rsid w:val="005D2CFF"/>
    <w:rsid w:val="005D3286"/>
    <w:rsid w:val="005D3F30"/>
    <w:rsid w:val="005D7B4E"/>
    <w:rsid w:val="005D7B62"/>
    <w:rsid w:val="005E306F"/>
    <w:rsid w:val="005E3E05"/>
    <w:rsid w:val="005E7B7F"/>
    <w:rsid w:val="005F00F8"/>
    <w:rsid w:val="005F05CA"/>
    <w:rsid w:val="005F16DC"/>
    <w:rsid w:val="005F3C5E"/>
    <w:rsid w:val="005F56B4"/>
    <w:rsid w:val="00604D24"/>
    <w:rsid w:val="00605F11"/>
    <w:rsid w:val="0060607B"/>
    <w:rsid w:val="00606112"/>
    <w:rsid w:val="006114BA"/>
    <w:rsid w:val="006115A6"/>
    <w:rsid w:val="00611739"/>
    <w:rsid w:val="006117F7"/>
    <w:rsid w:val="00612D5E"/>
    <w:rsid w:val="00613907"/>
    <w:rsid w:val="00614233"/>
    <w:rsid w:val="00614255"/>
    <w:rsid w:val="00614E95"/>
    <w:rsid w:val="006152F0"/>
    <w:rsid w:val="00616B52"/>
    <w:rsid w:val="00617F8E"/>
    <w:rsid w:val="00620BB9"/>
    <w:rsid w:val="00621DC8"/>
    <w:rsid w:val="0062254D"/>
    <w:rsid w:val="00622FC9"/>
    <w:rsid w:val="00625D4A"/>
    <w:rsid w:val="00625DF5"/>
    <w:rsid w:val="0062616F"/>
    <w:rsid w:val="00630B66"/>
    <w:rsid w:val="006330BD"/>
    <w:rsid w:val="0063329F"/>
    <w:rsid w:val="00633D76"/>
    <w:rsid w:val="00634896"/>
    <w:rsid w:val="00635D41"/>
    <w:rsid w:val="0064061D"/>
    <w:rsid w:val="00642BCB"/>
    <w:rsid w:val="00643FB8"/>
    <w:rsid w:val="00644AEB"/>
    <w:rsid w:val="006456CD"/>
    <w:rsid w:val="0064701C"/>
    <w:rsid w:val="00647ED0"/>
    <w:rsid w:val="0065189B"/>
    <w:rsid w:val="006519D0"/>
    <w:rsid w:val="0065258D"/>
    <w:rsid w:val="006544B5"/>
    <w:rsid w:val="0065615D"/>
    <w:rsid w:val="006561D7"/>
    <w:rsid w:val="00656CDA"/>
    <w:rsid w:val="006617B4"/>
    <w:rsid w:val="0066332D"/>
    <w:rsid w:val="00665C0A"/>
    <w:rsid w:val="006661D7"/>
    <w:rsid w:val="006666C0"/>
    <w:rsid w:val="00666D4B"/>
    <w:rsid w:val="006702F8"/>
    <w:rsid w:val="0067067C"/>
    <w:rsid w:val="00670FA4"/>
    <w:rsid w:val="00671158"/>
    <w:rsid w:val="0067260E"/>
    <w:rsid w:val="00673E93"/>
    <w:rsid w:val="00674968"/>
    <w:rsid w:val="0068083F"/>
    <w:rsid w:val="00681836"/>
    <w:rsid w:val="00681E13"/>
    <w:rsid w:val="006820B0"/>
    <w:rsid w:val="0068299E"/>
    <w:rsid w:val="0068450F"/>
    <w:rsid w:val="006849F7"/>
    <w:rsid w:val="00685D2B"/>
    <w:rsid w:val="00690EC6"/>
    <w:rsid w:val="006914F0"/>
    <w:rsid w:val="006930D9"/>
    <w:rsid w:val="00693A51"/>
    <w:rsid w:val="006976E1"/>
    <w:rsid w:val="006A00D2"/>
    <w:rsid w:val="006A2DD3"/>
    <w:rsid w:val="006A52A8"/>
    <w:rsid w:val="006A5B20"/>
    <w:rsid w:val="006A6EB2"/>
    <w:rsid w:val="006B09CD"/>
    <w:rsid w:val="006B122C"/>
    <w:rsid w:val="006B130F"/>
    <w:rsid w:val="006B158F"/>
    <w:rsid w:val="006B273E"/>
    <w:rsid w:val="006B27ED"/>
    <w:rsid w:val="006B340F"/>
    <w:rsid w:val="006B3925"/>
    <w:rsid w:val="006B42B6"/>
    <w:rsid w:val="006B50BF"/>
    <w:rsid w:val="006B56B7"/>
    <w:rsid w:val="006B593E"/>
    <w:rsid w:val="006C0808"/>
    <w:rsid w:val="006C3451"/>
    <w:rsid w:val="006C397F"/>
    <w:rsid w:val="006C5D2B"/>
    <w:rsid w:val="006D05E0"/>
    <w:rsid w:val="006D0692"/>
    <w:rsid w:val="006D085E"/>
    <w:rsid w:val="006D2D24"/>
    <w:rsid w:val="006D66FA"/>
    <w:rsid w:val="006D6CBF"/>
    <w:rsid w:val="006D7FBD"/>
    <w:rsid w:val="006E049F"/>
    <w:rsid w:val="006E06E8"/>
    <w:rsid w:val="006E3030"/>
    <w:rsid w:val="006E3E10"/>
    <w:rsid w:val="006E7F89"/>
    <w:rsid w:val="006F1F9B"/>
    <w:rsid w:val="006F322D"/>
    <w:rsid w:val="006F5ED0"/>
    <w:rsid w:val="006F76EE"/>
    <w:rsid w:val="00700A57"/>
    <w:rsid w:val="007011C9"/>
    <w:rsid w:val="00701A3A"/>
    <w:rsid w:val="0070245E"/>
    <w:rsid w:val="00702BB2"/>
    <w:rsid w:val="00703250"/>
    <w:rsid w:val="00707372"/>
    <w:rsid w:val="007101D6"/>
    <w:rsid w:val="00710D9A"/>
    <w:rsid w:val="00710E56"/>
    <w:rsid w:val="007122FC"/>
    <w:rsid w:val="00713AAE"/>
    <w:rsid w:val="00713DCE"/>
    <w:rsid w:val="00714AF5"/>
    <w:rsid w:val="007159D4"/>
    <w:rsid w:val="0071764B"/>
    <w:rsid w:val="00722250"/>
    <w:rsid w:val="00724209"/>
    <w:rsid w:val="00724B4F"/>
    <w:rsid w:val="00725266"/>
    <w:rsid w:val="007268D0"/>
    <w:rsid w:val="007270FE"/>
    <w:rsid w:val="00730E8D"/>
    <w:rsid w:val="00732EAA"/>
    <w:rsid w:val="00733C44"/>
    <w:rsid w:val="00734651"/>
    <w:rsid w:val="00734C2B"/>
    <w:rsid w:val="007352C1"/>
    <w:rsid w:val="007361EA"/>
    <w:rsid w:val="007363B8"/>
    <w:rsid w:val="00736D42"/>
    <w:rsid w:val="0073740F"/>
    <w:rsid w:val="00741A8B"/>
    <w:rsid w:val="00741D32"/>
    <w:rsid w:val="00742F0F"/>
    <w:rsid w:val="00744351"/>
    <w:rsid w:val="00744A32"/>
    <w:rsid w:val="00746BAE"/>
    <w:rsid w:val="00746C57"/>
    <w:rsid w:val="007476E3"/>
    <w:rsid w:val="007517BB"/>
    <w:rsid w:val="00752DE3"/>
    <w:rsid w:val="0076004E"/>
    <w:rsid w:val="00760CC0"/>
    <w:rsid w:val="00762352"/>
    <w:rsid w:val="00763579"/>
    <w:rsid w:val="00765377"/>
    <w:rsid w:val="00766757"/>
    <w:rsid w:val="00770CFE"/>
    <w:rsid w:val="007761D5"/>
    <w:rsid w:val="00777F91"/>
    <w:rsid w:val="007849A9"/>
    <w:rsid w:val="007874F1"/>
    <w:rsid w:val="007904FA"/>
    <w:rsid w:val="007922F8"/>
    <w:rsid w:val="007925FB"/>
    <w:rsid w:val="00793AEA"/>
    <w:rsid w:val="00793EE0"/>
    <w:rsid w:val="007A4414"/>
    <w:rsid w:val="007A4574"/>
    <w:rsid w:val="007A57BB"/>
    <w:rsid w:val="007A5985"/>
    <w:rsid w:val="007A5B6F"/>
    <w:rsid w:val="007B0FA9"/>
    <w:rsid w:val="007B1841"/>
    <w:rsid w:val="007B1B7E"/>
    <w:rsid w:val="007B2313"/>
    <w:rsid w:val="007B250A"/>
    <w:rsid w:val="007B3382"/>
    <w:rsid w:val="007B396E"/>
    <w:rsid w:val="007B3AF2"/>
    <w:rsid w:val="007B3B24"/>
    <w:rsid w:val="007B43AD"/>
    <w:rsid w:val="007B5639"/>
    <w:rsid w:val="007B57CF"/>
    <w:rsid w:val="007C00BD"/>
    <w:rsid w:val="007C09B6"/>
    <w:rsid w:val="007C159D"/>
    <w:rsid w:val="007C1EB2"/>
    <w:rsid w:val="007C2DB3"/>
    <w:rsid w:val="007C618C"/>
    <w:rsid w:val="007C7E27"/>
    <w:rsid w:val="007D09E5"/>
    <w:rsid w:val="007D267D"/>
    <w:rsid w:val="007D575D"/>
    <w:rsid w:val="007D70E5"/>
    <w:rsid w:val="007D7837"/>
    <w:rsid w:val="007E2EED"/>
    <w:rsid w:val="007E3B95"/>
    <w:rsid w:val="007E5194"/>
    <w:rsid w:val="007F22BE"/>
    <w:rsid w:val="007F3B93"/>
    <w:rsid w:val="007F5590"/>
    <w:rsid w:val="007F5842"/>
    <w:rsid w:val="007F5F58"/>
    <w:rsid w:val="007F7012"/>
    <w:rsid w:val="007F7236"/>
    <w:rsid w:val="00800CC9"/>
    <w:rsid w:val="00801373"/>
    <w:rsid w:val="00801AE0"/>
    <w:rsid w:val="008021F2"/>
    <w:rsid w:val="0080233A"/>
    <w:rsid w:val="00802698"/>
    <w:rsid w:val="008027BC"/>
    <w:rsid w:val="00804594"/>
    <w:rsid w:val="00804867"/>
    <w:rsid w:val="00804927"/>
    <w:rsid w:val="00804BD7"/>
    <w:rsid w:val="00804D29"/>
    <w:rsid w:val="008058E5"/>
    <w:rsid w:val="00805C2E"/>
    <w:rsid w:val="00806BD0"/>
    <w:rsid w:val="00807119"/>
    <w:rsid w:val="00812489"/>
    <w:rsid w:val="0081417F"/>
    <w:rsid w:val="008144CF"/>
    <w:rsid w:val="00815125"/>
    <w:rsid w:val="00816113"/>
    <w:rsid w:val="008162EB"/>
    <w:rsid w:val="00816416"/>
    <w:rsid w:val="00816E81"/>
    <w:rsid w:val="00817381"/>
    <w:rsid w:val="00820C02"/>
    <w:rsid w:val="008213CA"/>
    <w:rsid w:val="00824AA3"/>
    <w:rsid w:val="00825447"/>
    <w:rsid w:val="00825BC6"/>
    <w:rsid w:val="00827505"/>
    <w:rsid w:val="008312DF"/>
    <w:rsid w:val="00831DE2"/>
    <w:rsid w:val="00832502"/>
    <w:rsid w:val="00832B39"/>
    <w:rsid w:val="00834636"/>
    <w:rsid w:val="00835354"/>
    <w:rsid w:val="00835B05"/>
    <w:rsid w:val="00837824"/>
    <w:rsid w:val="00842D0B"/>
    <w:rsid w:val="00844B24"/>
    <w:rsid w:val="00844C97"/>
    <w:rsid w:val="0084534F"/>
    <w:rsid w:val="00845BE3"/>
    <w:rsid w:val="00845F3C"/>
    <w:rsid w:val="00846874"/>
    <w:rsid w:val="0084734C"/>
    <w:rsid w:val="008478C4"/>
    <w:rsid w:val="0084797A"/>
    <w:rsid w:val="00847BDF"/>
    <w:rsid w:val="00850E60"/>
    <w:rsid w:val="0085183E"/>
    <w:rsid w:val="008527EC"/>
    <w:rsid w:val="00852914"/>
    <w:rsid w:val="008558E2"/>
    <w:rsid w:val="008574D3"/>
    <w:rsid w:val="00861B3B"/>
    <w:rsid w:val="0086224C"/>
    <w:rsid w:val="00862ABE"/>
    <w:rsid w:val="00862E0B"/>
    <w:rsid w:val="00865517"/>
    <w:rsid w:val="0086573B"/>
    <w:rsid w:val="00866809"/>
    <w:rsid w:val="00870432"/>
    <w:rsid w:val="00873E37"/>
    <w:rsid w:val="00873EA8"/>
    <w:rsid w:val="00873EAA"/>
    <w:rsid w:val="00873F48"/>
    <w:rsid w:val="00874BE1"/>
    <w:rsid w:val="00876AB3"/>
    <w:rsid w:val="008776DB"/>
    <w:rsid w:val="00883ECF"/>
    <w:rsid w:val="00885916"/>
    <w:rsid w:val="00885B9F"/>
    <w:rsid w:val="00893CB8"/>
    <w:rsid w:val="008949D0"/>
    <w:rsid w:val="00896E02"/>
    <w:rsid w:val="00897BB3"/>
    <w:rsid w:val="008A0BFD"/>
    <w:rsid w:val="008A33E1"/>
    <w:rsid w:val="008A345B"/>
    <w:rsid w:val="008A469A"/>
    <w:rsid w:val="008A54C1"/>
    <w:rsid w:val="008A58AF"/>
    <w:rsid w:val="008A7088"/>
    <w:rsid w:val="008B278B"/>
    <w:rsid w:val="008B2A20"/>
    <w:rsid w:val="008B3A4E"/>
    <w:rsid w:val="008B5F1D"/>
    <w:rsid w:val="008B704F"/>
    <w:rsid w:val="008B75F4"/>
    <w:rsid w:val="008C1DAC"/>
    <w:rsid w:val="008C1E58"/>
    <w:rsid w:val="008C222C"/>
    <w:rsid w:val="008C25C0"/>
    <w:rsid w:val="008C301F"/>
    <w:rsid w:val="008C4D0A"/>
    <w:rsid w:val="008C4E04"/>
    <w:rsid w:val="008C6181"/>
    <w:rsid w:val="008C67E4"/>
    <w:rsid w:val="008D117A"/>
    <w:rsid w:val="008D1844"/>
    <w:rsid w:val="008D4436"/>
    <w:rsid w:val="008D5EB5"/>
    <w:rsid w:val="008E1513"/>
    <w:rsid w:val="008E26C0"/>
    <w:rsid w:val="008E40A5"/>
    <w:rsid w:val="008E43DE"/>
    <w:rsid w:val="008E64FE"/>
    <w:rsid w:val="008E66D2"/>
    <w:rsid w:val="008E7E9F"/>
    <w:rsid w:val="008F01F4"/>
    <w:rsid w:val="008F1287"/>
    <w:rsid w:val="008F2A06"/>
    <w:rsid w:val="008F47E3"/>
    <w:rsid w:val="008F54EE"/>
    <w:rsid w:val="008F5886"/>
    <w:rsid w:val="008F68AB"/>
    <w:rsid w:val="008F6A45"/>
    <w:rsid w:val="0090679A"/>
    <w:rsid w:val="00907031"/>
    <w:rsid w:val="00910697"/>
    <w:rsid w:val="00911AA6"/>
    <w:rsid w:val="00912B41"/>
    <w:rsid w:val="009132C7"/>
    <w:rsid w:val="00915CEE"/>
    <w:rsid w:val="00915E00"/>
    <w:rsid w:val="00916029"/>
    <w:rsid w:val="00920E75"/>
    <w:rsid w:val="00921962"/>
    <w:rsid w:val="00921CAA"/>
    <w:rsid w:val="009224D9"/>
    <w:rsid w:val="00923AD2"/>
    <w:rsid w:val="00923E44"/>
    <w:rsid w:val="0092439D"/>
    <w:rsid w:val="009253BE"/>
    <w:rsid w:val="00927FFA"/>
    <w:rsid w:val="00932A0D"/>
    <w:rsid w:val="0093353A"/>
    <w:rsid w:val="009336D7"/>
    <w:rsid w:val="009360DB"/>
    <w:rsid w:val="00936F8D"/>
    <w:rsid w:val="009373B2"/>
    <w:rsid w:val="0093752C"/>
    <w:rsid w:val="009404CC"/>
    <w:rsid w:val="0094086B"/>
    <w:rsid w:val="009412CB"/>
    <w:rsid w:val="0094162A"/>
    <w:rsid w:val="00941BA3"/>
    <w:rsid w:val="0094300B"/>
    <w:rsid w:val="00944718"/>
    <w:rsid w:val="00944B8B"/>
    <w:rsid w:val="00946075"/>
    <w:rsid w:val="0094639D"/>
    <w:rsid w:val="00947915"/>
    <w:rsid w:val="00951CBF"/>
    <w:rsid w:val="009522B3"/>
    <w:rsid w:val="009543B4"/>
    <w:rsid w:val="00955EAF"/>
    <w:rsid w:val="00957E05"/>
    <w:rsid w:val="00961703"/>
    <w:rsid w:val="00962133"/>
    <w:rsid w:val="009628E3"/>
    <w:rsid w:val="00963038"/>
    <w:rsid w:val="0096392F"/>
    <w:rsid w:val="00966767"/>
    <w:rsid w:val="00967038"/>
    <w:rsid w:val="00972355"/>
    <w:rsid w:val="00972459"/>
    <w:rsid w:val="00973D5B"/>
    <w:rsid w:val="009743F7"/>
    <w:rsid w:val="0097504E"/>
    <w:rsid w:val="0097636D"/>
    <w:rsid w:val="0097650D"/>
    <w:rsid w:val="00976C3D"/>
    <w:rsid w:val="00977F18"/>
    <w:rsid w:val="00981DF5"/>
    <w:rsid w:val="0098334E"/>
    <w:rsid w:val="00983FFF"/>
    <w:rsid w:val="009879A9"/>
    <w:rsid w:val="00987C19"/>
    <w:rsid w:val="009946EA"/>
    <w:rsid w:val="00994E9A"/>
    <w:rsid w:val="009953CF"/>
    <w:rsid w:val="009A0E14"/>
    <w:rsid w:val="009A1192"/>
    <w:rsid w:val="009A198D"/>
    <w:rsid w:val="009A5297"/>
    <w:rsid w:val="009A5407"/>
    <w:rsid w:val="009B0B77"/>
    <w:rsid w:val="009B4BE4"/>
    <w:rsid w:val="009B574B"/>
    <w:rsid w:val="009B61DA"/>
    <w:rsid w:val="009B67CD"/>
    <w:rsid w:val="009B687F"/>
    <w:rsid w:val="009B6B14"/>
    <w:rsid w:val="009B7981"/>
    <w:rsid w:val="009C01F2"/>
    <w:rsid w:val="009C11D1"/>
    <w:rsid w:val="009C2DE6"/>
    <w:rsid w:val="009C3F1F"/>
    <w:rsid w:val="009C4197"/>
    <w:rsid w:val="009C6F62"/>
    <w:rsid w:val="009D00D8"/>
    <w:rsid w:val="009D0B25"/>
    <w:rsid w:val="009D21F6"/>
    <w:rsid w:val="009D40AA"/>
    <w:rsid w:val="009D7798"/>
    <w:rsid w:val="009E2C89"/>
    <w:rsid w:val="009E3BFF"/>
    <w:rsid w:val="009E4255"/>
    <w:rsid w:val="009E42FE"/>
    <w:rsid w:val="009E4A6C"/>
    <w:rsid w:val="009E7C46"/>
    <w:rsid w:val="009F0AEF"/>
    <w:rsid w:val="009F1CAB"/>
    <w:rsid w:val="009F2FB7"/>
    <w:rsid w:val="009F3A79"/>
    <w:rsid w:val="009F4FBF"/>
    <w:rsid w:val="009F6D31"/>
    <w:rsid w:val="009F7E58"/>
    <w:rsid w:val="00A01239"/>
    <w:rsid w:val="00A03E3A"/>
    <w:rsid w:val="00A06F17"/>
    <w:rsid w:val="00A074D5"/>
    <w:rsid w:val="00A111A3"/>
    <w:rsid w:val="00A11477"/>
    <w:rsid w:val="00A11BB0"/>
    <w:rsid w:val="00A129FC"/>
    <w:rsid w:val="00A13AC7"/>
    <w:rsid w:val="00A14A50"/>
    <w:rsid w:val="00A14B3A"/>
    <w:rsid w:val="00A14F59"/>
    <w:rsid w:val="00A15800"/>
    <w:rsid w:val="00A15CB0"/>
    <w:rsid w:val="00A168F8"/>
    <w:rsid w:val="00A17C97"/>
    <w:rsid w:val="00A20467"/>
    <w:rsid w:val="00A205B0"/>
    <w:rsid w:val="00A20FE8"/>
    <w:rsid w:val="00A21DF0"/>
    <w:rsid w:val="00A23361"/>
    <w:rsid w:val="00A24742"/>
    <w:rsid w:val="00A271F9"/>
    <w:rsid w:val="00A32795"/>
    <w:rsid w:val="00A35613"/>
    <w:rsid w:val="00A36618"/>
    <w:rsid w:val="00A4033A"/>
    <w:rsid w:val="00A4041E"/>
    <w:rsid w:val="00A437BC"/>
    <w:rsid w:val="00A43C72"/>
    <w:rsid w:val="00A443BB"/>
    <w:rsid w:val="00A44C51"/>
    <w:rsid w:val="00A45AB2"/>
    <w:rsid w:val="00A45D37"/>
    <w:rsid w:val="00A51061"/>
    <w:rsid w:val="00A51F76"/>
    <w:rsid w:val="00A529ED"/>
    <w:rsid w:val="00A55170"/>
    <w:rsid w:val="00A56BAE"/>
    <w:rsid w:val="00A576B6"/>
    <w:rsid w:val="00A60AD4"/>
    <w:rsid w:val="00A623AD"/>
    <w:rsid w:val="00A65575"/>
    <w:rsid w:val="00A662E8"/>
    <w:rsid w:val="00A67F8D"/>
    <w:rsid w:val="00A706D6"/>
    <w:rsid w:val="00A739B6"/>
    <w:rsid w:val="00A73B46"/>
    <w:rsid w:val="00A745B2"/>
    <w:rsid w:val="00A76C3E"/>
    <w:rsid w:val="00A77397"/>
    <w:rsid w:val="00A77E0E"/>
    <w:rsid w:val="00A8475F"/>
    <w:rsid w:val="00A847B0"/>
    <w:rsid w:val="00A8518B"/>
    <w:rsid w:val="00A85D70"/>
    <w:rsid w:val="00A867CD"/>
    <w:rsid w:val="00A86895"/>
    <w:rsid w:val="00A87641"/>
    <w:rsid w:val="00A91440"/>
    <w:rsid w:val="00A979C3"/>
    <w:rsid w:val="00AA0939"/>
    <w:rsid w:val="00AA101B"/>
    <w:rsid w:val="00AA2734"/>
    <w:rsid w:val="00AA2AB2"/>
    <w:rsid w:val="00AA59BA"/>
    <w:rsid w:val="00AA6935"/>
    <w:rsid w:val="00AA72F7"/>
    <w:rsid w:val="00AA7C35"/>
    <w:rsid w:val="00AA7F0F"/>
    <w:rsid w:val="00AB08DE"/>
    <w:rsid w:val="00AB1B2E"/>
    <w:rsid w:val="00AB375A"/>
    <w:rsid w:val="00AB5461"/>
    <w:rsid w:val="00AB5FF2"/>
    <w:rsid w:val="00AB63EE"/>
    <w:rsid w:val="00AB72B4"/>
    <w:rsid w:val="00AB7F06"/>
    <w:rsid w:val="00AC381B"/>
    <w:rsid w:val="00AC41D9"/>
    <w:rsid w:val="00AC48C7"/>
    <w:rsid w:val="00AC5A73"/>
    <w:rsid w:val="00AC6AC9"/>
    <w:rsid w:val="00AD1241"/>
    <w:rsid w:val="00AD1B9B"/>
    <w:rsid w:val="00AD3510"/>
    <w:rsid w:val="00AD47B1"/>
    <w:rsid w:val="00AD4C0B"/>
    <w:rsid w:val="00AD4E42"/>
    <w:rsid w:val="00AD4EC6"/>
    <w:rsid w:val="00AD4FD2"/>
    <w:rsid w:val="00AD64EF"/>
    <w:rsid w:val="00AE2CF5"/>
    <w:rsid w:val="00AE62B5"/>
    <w:rsid w:val="00AE6D8E"/>
    <w:rsid w:val="00AF0C37"/>
    <w:rsid w:val="00AF0FCD"/>
    <w:rsid w:val="00AF3DE4"/>
    <w:rsid w:val="00AF4CBD"/>
    <w:rsid w:val="00AF559D"/>
    <w:rsid w:val="00AF7D2A"/>
    <w:rsid w:val="00B032C5"/>
    <w:rsid w:val="00B06D99"/>
    <w:rsid w:val="00B11D24"/>
    <w:rsid w:val="00B1281A"/>
    <w:rsid w:val="00B1298F"/>
    <w:rsid w:val="00B13A52"/>
    <w:rsid w:val="00B15906"/>
    <w:rsid w:val="00B16B35"/>
    <w:rsid w:val="00B17374"/>
    <w:rsid w:val="00B2478E"/>
    <w:rsid w:val="00B26107"/>
    <w:rsid w:val="00B26830"/>
    <w:rsid w:val="00B31518"/>
    <w:rsid w:val="00B33774"/>
    <w:rsid w:val="00B36B7A"/>
    <w:rsid w:val="00B41492"/>
    <w:rsid w:val="00B414EC"/>
    <w:rsid w:val="00B41F7F"/>
    <w:rsid w:val="00B4250C"/>
    <w:rsid w:val="00B4305E"/>
    <w:rsid w:val="00B44703"/>
    <w:rsid w:val="00B44FF5"/>
    <w:rsid w:val="00B47FD6"/>
    <w:rsid w:val="00B5183C"/>
    <w:rsid w:val="00B51DB8"/>
    <w:rsid w:val="00B5230C"/>
    <w:rsid w:val="00B5714D"/>
    <w:rsid w:val="00B6165F"/>
    <w:rsid w:val="00B620EC"/>
    <w:rsid w:val="00B62ACB"/>
    <w:rsid w:val="00B64E10"/>
    <w:rsid w:val="00B651C7"/>
    <w:rsid w:val="00B65D99"/>
    <w:rsid w:val="00B660B5"/>
    <w:rsid w:val="00B70105"/>
    <w:rsid w:val="00B712CE"/>
    <w:rsid w:val="00B71D56"/>
    <w:rsid w:val="00B73324"/>
    <w:rsid w:val="00B747FC"/>
    <w:rsid w:val="00B758FA"/>
    <w:rsid w:val="00B769C6"/>
    <w:rsid w:val="00B76E5E"/>
    <w:rsid w:val="00B77055"/>
    <w:rsid w:val="00B81426"/>
    <w:rsid w:val="00B81DA5"/>
    <w:rsid w:val="00B8232A"/>
    <w:rsid w:val="00B82AE5"/>
    <w:rsid w:val="00B84123"/>
    <w:rsid w:val="00B90AD1"/>
    <w:rsid w:val="00B910AC"/>
    <w:rsid w:val="00B91C9D"/>
    <w:rsid w:val="00B93449"/>
    <w:rsid w:val="00B94FD5"/>
    <w:rsid w:val="00BA0BB0"/>
    <w:rsid w:val="00BA5237"/>
    <w:rsid w:val="00BA6ADA"/>
    <w:rsid w:val="00BA6D87"/>
    <w:rsid w:val="00BB15B1"/>
    <w:rsid w:val="00BB528B"/>
    <w:rsid w:val="00BB60C1"/>
    <w:rsid w:val="00BC0E3F"/>
    <w:rsid w:val="00BC27E9"/>
    <w:rsid w:val="00BC2968"/>
    <w:rsid w:val="00BC3B0B"/>
    <w:rsid w:val="00BC4D00"/>
    <w:rsid w:val="00BC5CEB"/>
    <w:rsid w:val="00BC6535"/>
    <w:rsid w:val="00BC673D"/>
    <w:rsid w:val="00BC7069"/>
    <w:rsid w:val="00BC7EAF"/>
    <w:rsid w:val="00BD089C"/>
    <w:rsid w:val="00BD3623"/>
    <w:rsid w:val="00BD4E7A"/>
    <w:rsid w:val="00BD5C06"/>
    <w:rsid w:val="00BD5C66"/>
    <w:rsid w:val="00BD7155"/>
    <w:rsid w:val="00BE1126"/>
    <w:rsid w:val="00BE639A"/>
    <w:rsid w:val="00BE678C"/>
    <w:rsid w:val="00BF117A"/>
    <w:rsid w:val="00BF1F42"/>
    <w:rsid w:val="00BF37B2"/>
    <w:rsid w:val="00BF4F8D"/>
    <w:rsid w:val="00BF53A7"/>
    <w:rsid w:val="00BF565E"/>
    <w:rsid w:val="00C0053F"/>
    <w:rsid w:val="00C00810"/>
    <w:rsid w:val="00C03E70"/>
    <w:rsid w:val="00C05240"/>
    <w:rsid w:val="00C05A01"/>
    <w:rsid w:val="00C070B0"/>
    <w:rsid w:val="00C07FD0"/>
    <w:rsid w:val="00C118F7"/>
    <w:rsid w:val="00C129D0"/>
    <w:rsid w:val="00C13D9E"/>
    <w:rsid w:val="00C13F56"/>
    <w:rsid w:val="00C1411C"/>
    <w:rsid w:val="00C1498F"/>
    <w:rsid w:val="00C15D88"/>
    <w:rsid w:val="00C16A32"/>
    <w:rsid w:val="00C25B8F"/>
    <w:rsid w:val="00C32B99"/>
    <w:rsid w:val="00C33390"/>
    <w:rsid w:val="00C333FE"/>
    <w:rsid w:val="00C355BA"/>
    <w:rsid w:val="00C355C0"/>
    <w:rsid w:val="00C357D1"/>
    <w:rsid w:val="00C36A1D"/>
    <w:rsid w:val="00C4083B"/>
    <w:rsid w:val="00C41840"/>
    <w:rsid w:val="00C44CEF"/>
    <w:rsid w:val="00C458D3"/>
    <w:rsid w:val="00C47B2C"/>
    <w:rsid w:val="00C50C16"/>
    <w:rsid w:val="00C50D3F"/>
    <w:rsid w:val="00C519A8"/>
    <w:rsid w:val="00C51C27"/>
    <w:rsid w:val="00C525B4"/>
    <w:rsid w:val="00C533A4"/>
    <w:rsid w:val="00C568D3"/>
    <w:rsid w:val="00C56D1C"/>
    <w:rsid w:val="00C57008"/>
    <w:rsid w:val="00C57E8C"/>
    <w:rsid w:val="00C62344"/>
    <w:rsid w:val="00C63461"/>
    <w:rsid w:val="00C63925"/>
    <w:rsid w:val="00C64A25"/>
    <w:rsid w:val="00C6565C"/>
    <w:rsid w:val="00C674F1"/>
    <w:rsid w:val="00C67809"/>
    <w:rsid w:val="00C67B8E"/>
    <w:rsid w:val="00C67F50"/>
    <w:rsid w:val="00C70640"/>
    <w:rsid w:val="00C73A33"/>
    <w:rsid w:val="00C76297"/>
    <w:rsid w:val="00C777FF"/>
    <w:rsid w:val="00C81935"/>
    <w:rsid w:val="00C840B2"/>
    <w:rsid w:val="00C8575D"/>
    <w:rsid w:val="00C875E7"/>
    <w:rsid w:val="00C87941"/>
    <w:rsid w:val="00C921BF"/>
    <w:rsid w:val="00C95A2B"/>
    <w:rsid w:val="00C96BA1"/>
    <w:rsid w:val="00CA0290"/>
    <w:rsid w:val="00CA1E68"/>
    <w:rsid w:val="00CA256C"/>
    <w:rsid w:val="00CA39A4"/>
    <w:rsid w:val="00CA4AA8"/>
    <w:rsid w:val="00CA4FCC"/>
    <w:rsid w:val="00CA66F9"/>
    <w:rsid w:val="00CB0917"/>
    <w:rsid w:val="00CB2308"/>
    <w:rsid w:val="00CB236B"/>
    <w:rsid w:val="00CB4078"/>
    <w:rsid w:val="00CB44E7"/>
    <w:rsid w:val="00CB5041"/>
    <w:rsid w:val="00CB5CAB"/>
    <w:rsid w:val="00CB70BE"/>
    <w:rsid w:val="00CB7A85"/>
    <w:rsid w:val="00CC1C11"/>
    <w:rsid w:val="00CC2819"/>
    <w:rsid w:val="00CC4C5B"/>
    <w:rsid w:val="00CC4ED3"/>
    <w:rsid w:val="00CC6B72"/>
    <w:rsid w:val="00CC7578"/>
    <w:rsid w:val="00CC7CB5"/>
    <w:rsid w:val="00CD03D0"/>
    <w:rsid w:val="00CD09BF"/>
    <w:rsid w:val="00CD0FE6"/>
    <w:rsid w:val="00CD1335"/>
    <w:rsid w:val="00CD18E6"/>
    <w:rsid w:val="00CD3314"/>
    <w:rsid w:val="00CE0A07"/>
    <w:rsid w:val="00CE0E33"/>
    <w:rsid w:val="00CE12C5"/>
    <w:rsid w:val="00CE2CFF"/>
    <w:rsid w:val="00CE2D4E"/>
    <w:rsid w:val="00CE3660"/>
    <w:rsid w:val="00CE568E"/>
    <w:rsid w:val="00CE570F"/>
    <w:rsid w:val="00CE79CB"/>
    <w:rsid w:val="00CF0F6D"/>
    <w:rsid w:val="00CF1361"/>
    <w:rsid w:val="00CF2D2E"/>
    <w:rsid w:val="00CF2ECF"/>
    <w:rsid w:val="00CF36A5"/>
    <w:rsid w:val="00CF3F68"/>
    <w:rsid w:val="00CF4252"/>
    <w:rsid w:val="00CF66D9"/>
    <w:rsid w:val="00CF741E"/>
    <w:rsid w:val="00D03A2A"/>
    <w:rsid w:val="00D0495D"/>
    <w:rsid w:val="00D0599E"/>
    <w:rsid w:val="00D05AD1"/>
    <w:rsid w:val="00D07274"/>
    <w:rsid w:val="00D1018A"/>
    <w:rsid w:val="00D12CDD"/>
    <w:rsid w:val="00D14C39"/>
    <w:rsid w:val="00D169B9"/>
    <w:rsid w:val="00D21E72"/>
    <w:rsid w:val="00D231EA"/>
    <w:rsid w:val="00D233AA"/>
    <w:rsid w:val="00D24925"/>
    <w:rsid w:val="00D250F6"/>
    <w:rsid w:val="00D25153"/>
    <w:rsid w:val="00D254AD"/>
    <w:rsid w:val="00D2654B"/>
    <w:rsid w:val="00D313DF"/>
    <w:rsid w:val="00D3267D"/>
    <w:rsid w:val="00D347FC"/>
    <w:rsid w:val="00D34E55"/>
    <w:rsid w:val="00D34F99"/>
    <w:rsid w:val="00D359A0"/>
    <w:rsid w:val="00D368C6"/>
    <w:rsid w:val="00D36E7D"/>
    <w:rsid w:val="00D406B5"/>
    <w:rsid w:val="00D4088C"/>
    <w:rsid w:val="00D40D1E"/>
    <w:rsid w:val="00D40F78"/>
    <w:rsid w:val="00D4100F"/>
    <w:rsid w:val="00D41BDB"/>
    <w:rsid w:val="00D42461"/>
    <w:rsid w:val="00D431DD"/>
    <w:rsid w:val="00D45732"/>
    <w:rsid w:val="00D45D05"/>
    <w:rsid w:val="00D47A30"/>
    <w:rsid w:val="00D50AD5"/>
    <w:rsid w:val="00D50F18"/>
    <w:rsid w:val="00D514E1"/>
    <w:rsid w:val="00D541DD"/>
    <w:rsid w:val="00D60B2F"/>
    <w:rsid w:val="00D60FBC"/>
    <w:rsid w:val="00D62EE4"/>
    <w:rsid w:val="00D63BEC"/>
    <w:rsid w:val="00D63FF7"/>
    <w:rsid w:val="00D66336"/>
    <w:rsid w:val="00D67FE3"/>
    <w:rsid w:val="00D7383B"/>
    <w:rsid w:val="00D76EC5"/>
    <w:rsid w:val="00D76F38"/>
    <w:rsid w:val="00D81246"/>
    <w:rsid w:val="00D81C90"/>
    <w:rsid w:val="00D82A4D"/>
    <w:rsid w:val="00D82B98"/>
    <w:rsid w:val="00D836E8"/>
    <w:rsid w:val="00D84693"/>
    <w:rsid w:val="00D848DD"/>
    <w:rsid w:val="00D8520C"/>
    <w:rsid w:val="00D85E2E"/>
    <w:rsid w:val="00D875E5"/>
    <w:rsid w:val="00D908FC"/>
    <w:rsid w:val="00D91E5D"/>
    <w:rsid w:val="00D926EE"/>
    <w:rsid w:val="00D959F1"/>
    <w:rsid w:val="00D95B0B"/>
    <w:rsid w:val="00D97010"/>
    <w:rsid w:val="00D971A4"/>
    <w:rsid w:val="00DA1482"/>
    <w:rsid w:val="00DA204C"/>
    <w:rsid w:val="00DA2482"/>
    <w:rsid w:val="00DA5E6C"/>
    <w:rsid w:val="00DA6EB1"/>
    <w:rsid w:val="00DA74C8"/>
    <w:rsid w:val="00DB0C5F"/>
    <w:rsid w:val="00DB1B28"/>
    <w:rsid w:val="00DB1E21"/>
    <w:rsid w:val="00DB1EA1"/>
    <w:rsid w:val="00DB208B"/>
    <w:rsid w:val="00DB2B4D"/>
    <w:rsid w:val="00DB3433"/>
    <w:rsid w:val="00DB3712"/>
    <w:rsid w:val="00DB3C24"/>
    <w:rsid w:val="00DB47B5"/>
    <w:rsid w:val="00DB4A96"/>
    <w:rsid w:val="00DB4AFE"/>
    <w:rsid w:val="00DB5044"/>
    <w:rsid w:val="00DB52B3"/>
    <w:rsid w:val="00DB7003"/>
    <w:rsid w:val="00DC1AFE"/>
    <w:rsid w:val="00DC4FD0"/>
    <w:rsid w:val="00DC53F5"/>
    <w:rsid w:val="00DC7C47"/>
    <w:rsid w:val="00DD292E"/>
    <w:rsid w:val="00DD2E02"/>
    <w:rsid w:val="00DD4788"/>
    <w:rsid w:val="00DD54F7"/>
    <w:rsid w:val="00DD72D0"/>
    <w:rsid w:val="00DE0040"/>
    <w:rsid w:val="00DE0135"/>
    <w:rsid w:val="00DE0FE6"/>
    <w:rsid w:val="00DE0FFF"/>
    <w:rsid w:val="00DE1268"/>
    <w:rsid w:val="00DE18A3"/>
    <w:rsid w:val="00DE3751"/>
    <w:rsid w:val="00DE4AAA"/>
    <w:rsid w:val="00DE73CE"/>
    <w:rsid w:val="00DF030B"/>
    <w:rsid w:val="00DF077C"/>
    <w:rsid w:val="00DF23A6"/>
    <w:rsid w:val="00DF2E11"/>
    <w:rsid w:val="00DF3B90"/>
    <w:rsid w:val="00DF47C2"/>
    <w:rsid w:val="00DF73D8"/>
    <w:rsid w:val="00E021B4"/>
    <w:rsid w:val="00E022E4"/>
    <w:rsid w:val="00E04791"/>
    <w:rsid w:val="00E0490A"/>
    <w:rsid w:val="00E05E0B"/>
    <w:rsid w:val="00E0715C"/>
    <w:rsid w:val="00E076D1"/>
    <w:rsid w:val="00E07BCF"/>
    <w:rsid w:val="00E07FD5"/>
    <w:rsid w:val="00E10D83"/>
    <w:rsid w:val="00E1162F"/>
    <w:rsid w:val="00E11D82"/>
    <w:rsid w:val="00E1285B"/>
    <w:rsid w:val="00E13B82"/>
    <w:rsid w:val="00E14D6D"/>
    <w:rsid w:val="00E14FEC"/>
    <w:rsid w:val="00E15AAF"/>
    <w:rsid w:val="00E15ABC"/>
    <w:rsid w:val="00E15C3E"/>
    <w:rsid w:val="00E1754E"/>
    <w:rsid w:val="00E17827"/>
    <w:rsid w:val="00E17FCD"/>
    <w:rsid w:val="00E22D7A"/>
    <w:rsid w:val="00E22DD4"/>
    <w:rsid w:val="00E26B9F"/>
    <w:rsid w:val="00E27FBD"/>
    <w:rsid w:val="00E307FB"/>
    <w:rsid w:val="00E315E6"/>
    <w:rsid w:val="00E3210F"/>
    <w:rsid w:val="00E34380"/>
    <w:rsid w:val="00E34632"/>
    <w:rsid w:val="00E35D12"/>
    <w:rsid w:val="00E37C7F"/>
    <w:rsid w:val="00E37CB5"/>
    <w:rsid w:val="00E41371"/>
    <w:rsid w:val="00E4219A"/>
    <w:rsid w:val="00E428BF"/>
    <w:rsid w:val="00E42D74"/>
    <w:rsid w:val="00E446F4"/>
    <w:rsid w:val="00E4609D"/>
    <w:rsid w:val="00E469D2"/>
    <w:rsid w:val="00E4708E"/>
    <w:rsid w:val="00E50ED7"/>
    <w:rsid w:val="00E510F0"/>
    <w:rsid w:val="00E51CE3"/>
    <w:rsid w:val="00E524B0"/>
    <w:rsid w:val="00E53105"/>
    <w:rsid w:val="00E55314"/>
    <w:rsid w:val="00E6013E"/>
    <w:rsid w:val="00E60297"/>
    <w:rsid w:val="00E604E1"/>
    <w:rsid w:val="00E632C5"/>
    <w:rsid w:val="00E6378E"/>
    <w:rsid w:val="00E637C9"/>
    <w:rsid w:val="00E641B0"/>
    <w:rsid w:val="00E64A10"/>
    <w:rsid w:val="00E65FD7"/>
    <w:rsid w:val="00E66448"/>
    <w:rsid w:val="00E671A5"/>
    <w:rsid w:val="00E70D1D"/>
    <w:rsid w:val="00E71061"/>
    <w:rsid w:val="00E7171A"/>
    <w:rsid w:val="00E71B06"/>
    <w:rsid w:val="00E750CF"/>
    <w:rsid w:val="00E754ED"/>
    <w:rsid w:val="00E77CDB"/>
    <w:rsid w:val="00E808E7"/>
    <w:rsid w:val="00E8212C"/>
    <w:rsid w:val="00E840C4"/>
    <w:rsid w:val="00E8739D"/>
    <w:rsid w:val="00E87672"/>
    <w:rsid w:val="00E87777"/>
    <w:rsid w:val="00E87C07"/>
    <w:rsid w:val="00E90671"/>
    <w:rsid w:val="00E933AD"/>
    <w:rsid w:val="00E934FB"/>
    <w:rsid w:val="00E9389F"/>
    <w:rsid w:val="00E968B3"/>
    <w:rsid w:val="00E970B6"/>
    <w:rsid w:val="00EA0AB1"/>
    <w:rsid w:val="00EA2542"/>
    <w:rsid w:val="00EA6FA8"/>
    <w:rsid w:val="00EA7D22"/>
    <w:rsid w:val="00EB0896"/>
    <w:rsid w:val="00EB0A78"/>
    <w:rsid w:val="00EB0C2D"/>
    <w:rsid w:val="00EB13B5"/>
    <w:rsid w:val="00EB5380"/>
    <w:rsid w:val="00EB7F86"/>
    <w:rsid w:val="00EC0591"/>
    <w:rsid w:val="00EC1758"/>
    <w:rsid w:val="00EC2BBA"/>
    <w:rsid w:val="00EC3717"/>
    <w:rsid w:val="00EC426E"/>
    <w:rsid w:val="00EC427E"/>
    <w:rsid w:val="00EC5C25"/>
    <w:rsid w:val="00EC6B22"/>
    <w:rsid w:val="00EC7094"/>
    <w:rsid w:val="00ED00C3"/>
    <w:rsid w:val="00ED213C"/>
    <w:rsid w:val="00ED242B"/>
    <w:rsid w:val="00ED250A"/>
    <w:rsid w:val="00ED42FB"/>
    <w:rsid w:val="00ED55B1"/>
    <w:rsid w:val="00ED5AB5"/>
    <w:rsid w:val="00ED6BC2"/>
    <w:rsid w:val="00EE0990"/>
    <w:rsid w:val="00EE169E"/>
    <w:rsid w:val="00EE1A96"/>
    <w:rsid w:val="00EE369A"/>
    <w:rsid w:val="00EE5AEC"/>
    <w:rsid w:val="00EE64E7"/>
    <w:rsid w:val="00EE6D3A"/>
    <w:rsid w:val="00EE70AC"/>
    <w:rsid w:val="00EE766A"/>
    <w:rsid w:val="00EF0F90"/>
    <w:rsid w:val="00EF2724"/>
    <w:rsid w:val="00EF6841"/>
    <w:rsid w:val="00EF7496"/>
    <w:rsid w:val="00F003F8"/>
    <w:rsid w:val="00F0105E"/>
    <w:rsid w:val="00F01B2E"/>
    <w:rsid w:val="00F02036"/>
    <w:rsid w:val="00F06241"/>
    <w:rsid w:val="00F06C3E"/>
    <w:rsid w:val="00F10522"/>
    <w:rsid w:val="00F11A12"/>
    <w:rsid w:val="00F12CB9"/>
    <w:rsid w:val="00F134E7"/>
    <w:rsid w:val="00F1490A"/>
    <w:rsid w:val="00F15C9A"/>
    <w:rsid w:val="00F15F75"/>
    <w:rsid w:val="00F160D2"/>
    <w:rsid w:val="00F17479"/>
    <w:rsid w:val="00F20063"/>
    <w:rsid w:val="00F21D69"/>
    <w:rsid w:val="00F22C6F"/>
    <w:rsid w:val="00F24576"/>
    <w:rsid w:val="00F24997"/>
    <w:rsid w:val="00F25681"/>
    <w:rsid w:val="00F263A2"/>
    <w:rsid w:val="00F27E7F"/>
    <w:rsid w:val="00F324FB"/>
    <w:rsid w:val="00F41861"/>
    <w:rsid w:val="00F422CD"/>
    <w:rsid w:val="00F4256A"/>
    <w:rsid w:val="00F429AD"/>
    <w:rsid w:val="00F43177"/>
    <w:rsid w:val="00F43CB6"/>
    <w:rsid w:val="00F44A65"/>
    <w:rsid w:val="00F44D7A"/>
    <w:rsid w:val="00F47531"/>
    <w:rsid w:val="00F502C3"/>
    <w:rsid w:val="00F50584"/>
    <w:rsid w:val="00F51338"/>
    <w:rsid w:val="00F52D64"/>
    <w:rsid w:val="00F547ED"/>
    <w:rsid w:val="00F54C38"/>
    <w:rsid w:val="00F5521D"/>
    <w:rsid w:val="00F5713C"/>
    <w:rsid w:val="00F571FA"/>
    <w:rsid w:val="00F57BB5"/>
    <w:rsid w:val="00F61E95"/>
    <w:rsid w:val="00F65082"/>
    <w:rsid w:val="00F66678"/>
    <w:rsid w:val="00F66830"/>
    <w:rsid w:val="00F676E7"/>
    <w:rsid w:val="00F71244"/>
    <w:rsid w:val="00F715E5"/>
    <w:rsid w:val="00F723CD"/>
    <w:rsid w:val="00F73448"/>
    <w:rsid w:val="00F7369B"/>
    <w:rsid w:val="00F73DCA"/>
    <w:rsid w:val="00F7534C"/>
    <w:rsid w:val="00F758FC"/>
    <w:rsid w:val="00F76AE2"/>
    <w:rsid w:val="00F770A9"/>
    <w:rsid w:val="00F81834"/>
    <w:rsid w:val="00F823EE"/>
    <w:rsid w:val="00F836E9"/>
    <w:rsid w:val="00F843A3"/>
    <w:rsid w:val="00F86E29"/>
    <w:rsid w:val="00F87A97"/>
    <w:rsid w:val="00F907D8"/>
    <w:rsid w:val="00F95EDF"/>
    <w:rsid w:val="00F978CA"/>
    <w:rsid w:val="00FA0924"/>
    <w:rsid w:val="00FA535D"/>
    <w:rsid w:val="00FA59D3"/>
    <w:rsid w:val="00FB15DC"/>
    <w:rsid w:val="00FB19E5"/>
    <w:rsid w:val="00FB336E"/>
    <w:rsid w:val="00FB3EB0"/>
    <w:rsid w:val="00FB756C"/>
    <w:rsid w:val="00FC3156"/>
    <w:rsid w:val="00FC4CBC"/>
    <w:rsid w:val="00FC6913"/>
    <w:rsid w:val="00FC778C"/>
    <w:rsid w:val="00FD081A"/>
    <w:rsid w:val="00FD0D0F"/>
    <w:rsid w:val="00FD2DF8"/>
    <w:rsid w:val="00FD396D"/>
    <w:rsid w:val="00FD46F5"/>
    <w:rsid w:val="00FD57F2"/>
    <w:rsid w:val="00FD7D2E"/>
    <w:rsid w:val="00FE0B9B"/>
    <w:rsid w:val="00FE65AB"/>
    <w:rsid w:val="00FE7F33"/>
    <w:rsid w:val="00FF3152"/>
    <w:rsid w:val="00FF36DB"/>
    <w:rsid w:val="00FF756A"/>
    <w:rsid w:val="6BD82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uiPriority w:val="0"/>
    <w:pPr>
      <w:spacing w:after="120"/>
    </w:pPr>
  </w:style>
  <w:style w:type="paragraph" w:styleId="3">
    <w:name w:val="Body Text Indent"/>
    <w:basedOn w:val="1"/>
    <w:qFormat/>
    <w:uiPriority w:val="0"/>
    <w:pPr>
      <w:spacing w:after="120"/>
      <w:ind w:left="420" w:leftChars="200"/>
    </w:pPr>
  </w:style>
  <w:style w:type="paragraph" w:styleId="4">
    <w:name w:val="Date"/>
    <w:basedOn w:val="1"/>
    <w:next w:val="1"/>
    <w:link w:val="18"/>
    <w:uiPriority w:val="0"/>
    <w:pPr>
      <w:ind w:left="100" w:leftChars="2500"/>
    </w:pPr>
    <w:rPr>
      <w:lang w:val="zh-CN" w:eastAsia="zh-CN"/>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semiHidden/>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uiPriority w:val="0"/>
    <w:rPr>
      <w:rFonts w:cs="Times New Roman"/>
    </w:rPr>
  </w:style>
  <w:style w:type="character" w:customStyle="1" w:styleId="11">
    <w:name w:val="正文文本 Char"/>
    <w:link w:val="2"/>
    <w:qFormat/>
    <w:locked/>
    <w:uiPriority w:val="0"/>
    <w:rPr>
      <w:rFonts w:eastAsia="宋体"/>
      <w:kern w:val="2"/>
      <w:sz w:val="21"/>
      <w:szCs w:val="24"/>
      <w:lang w:val="en-US" w:eastAsia="zh-CN" w:bidi="ar-SA"/>
    </w:rPr>
  </w:style>
  <w:style w:type="character" w:customStyle="1" w:styleId="12">
    <w:name w:val="页眉 Char"/>
    <w:link w:val="6"/>
    <w:semiHidden/>
    <w:qFormat/>
    <w:locked/>
    <w:uiPriority w:val="0"/>
    <w:rPr>
      <w:rFonts w:eastAsia="宋体"/>
      <w:kern w:val="2"/>
      <w:sz w:val="18"/>
      <w:szCs w:val="18"/>
      <w:lang w:val="en-US" w:eastAsia="zh-CN" w:bidi="ar-SA"/>
    </w:rPr>
  </w:style>
  <w:style w:type="character" w:customStyle="1" w:styleId="13">
    <w:name w:val="页脚 Char"/>
    <w:link w:val="5"/>
    <w:qFormat/>
    <w:locked/>
    <w:uiPriority w:val="0"/>
    <w:rPr>
      <w:rFonts w:eastAsia="宋体"/>
      <w:kern w:val="2"/>
      <w:sz w:val="18"/>
      <w:szCs w:val="18"/>
      <w:lang w:val="en-US" w:eastAsia="zh-CN" w:bidi="ar-SA"/>
    </w:rPr>
  </w:style>
  <w:style w:type="paragraph" w:customStyle="1" w:styleId="14">
    <w:name w:val="lawyeeWritContent2"/>
    <w:basedOn w:val="1"/>
    <w:qFormat/>
    <w:uiPriority w:val="0"/>
    <w:pPr>
      <w:ind w:firstLine="200" w:firstLineChars="200"/>
    </w:pPr>
    <w:rPr>
      <w:rFonts w:ascii="仿宋_GB2312" w:eastAsia="仿宋_GB2312"/>
      <w:sz w:val="32"/>
    </w:rPr>
  </w:style>
  <w:style w:type="paragraph" w:customStyle="1" w:styleId="15">
    <w:name w:val="lawyeeManInfo2"/>
    <w:basedOn w:val="1"/>
    <w:qFormat/>
    <w:uiPriority w:val="0"/>
    <w:pPr>
      <w:spacing w:line="520" w:lineRule="exact"/>
      <w:ind w:firstLine="200" w:firstLineChars="200"/>
    </w:pPr>
    <w:rPr>
      <w:rFonts w:ascii="仿宋_GB2312" w:hAnsi="Calibri" w:eastAsia="仿宋_GB2312"/>
      <w:sz w:val="32"/>
      <w:szCs w:val="22"/>
    </w:rPr>
  </w:style>
  <w:style w:type="paragraph" w:customStyle="1" w:styleId="16">
    <w:name w:val="lawyeeManInfo0"/>
    <w:basedOn w:val="1"/>
    <w:uiPriority w:val="0"/>
    <w:pPr>
      <w:spacing w:line="520" w:lineRule="exact"/>
      <w:ind w:firstLine="200" w:firstLineChars="200"/>
    </w:pPr>
    <w:rPr>
      <w:rFonts w:ascii="仿宋_GB2312" w:eastAsia="仿宋_GB2312"/>
      <w:sz w:val="32"/>
    </w:rPr>
  </w:style>
  <w:style w:type="paragraph" w:customStyle="1" w:styleId="17">
    <w:name w:val="lawyeeWritContent0"/>
    <w:basedOn w:val="1"/>
    <w:uiPriority w:val="0"/>
    <w:pPr>
      <w:ind w:firstLine="200" w:firstLineChars="200"/>
    </w:pPr>
    <w:rPr>
      <w:rFonts w:ascii="仿宋_GB2312" w:eastAsia="仿宋_GB2312"/>
      <w:sz w:val="32"/>
    </w:rPr>
  </w:style>
  <w:style w:type="character" w:customStyle="1" w:styleId="18">
    <w:name w:val="日期 Char"/>
    <w:link w:val="4"/>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627FF-C5B5-401B-86D8-20B48F0D7613}">
  <ds:schemaRefs/>
</ds:datastoreItem>
</file>

<file path=docProps/app.xml><?xml version="1.0" encoding="utf-8"?>
<Properties xmlns="http://schemas.openxmlformats.org/officeDocument/2006/extended-properties" xmlns:vt="http://schemas.openxmlformats.org/officeDocument/2006/docPropsVTypes">
  <Template>Normal</Template>
  <Pages>10</Pages>
  <Words>840</Words>
  <Characters>4794</Characters>
  <Lines>39</Lines>
  <Paragraphs>11</Paragraphs>
  <TotalTime>31</TotalTime>
  <ScaleCrop>false</ScaleCrop>
  <LinksUpToDate>false</LinksUpToDate>
  <CharactersWithSpaces>5623</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2022-09-16T03:00:00Z</dcterms:created>
  <dc:creator>lenovo</dc:creator>
  <cp:lastModifiedBy>NTKO</cp:lastModifiedBy>
  <cp:lastPrinted>2020-06-30T06:37:00Z</cp:lastPrinted>
  <dcterms:modified xsi:type="dcterms:W3CDTF">2022-12-05T08:15:16Z</dcterms:modified>
  <dc:title>法律文书签发单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928ED78C39F2446D8F9292C6572743C4</vt:lpwstr>
  </property>
</Properties>
</file>